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6E6" w:rsidRPr="003267C2" w:rsidRDefault="007A2793" w:rsidP="004261B8">
      <w:pPr>
        <w:tabs>
          <w:tab w:val="left" w:pos="2550"/>
          <w:tab w:val="center" w:pos="5233"/>
        </w:tabs>
        <w:spacing w:line="240" w:lineRule="auto"/>
        <w:jc w:val="center"/>
        <w:rPr>
          <w:rFonts w:ascii="Myriad Pro" w:hAnsi="Myriad Pro"/>
          <w:b/>
          <w:color w:val="0070C0"/>
          <w:sz w:val="32"/>
          <w:szCs w:val="32"/>
        </w:rPr>
      </w:pPr>
      <w:bookmarkStart w:id="0" w:name="_GoBack"/>
      <w:bookmarkEnd w:id="0"/>
      <w:r w:rsidRPr="003267C2">
        <w:rPr>
          <w:rFonts w:ascii="Myriad Pro" w:hAnsi="Myriad Pro"/>
          <w:b/>
          <w:color w:val="0070C0"/>
          <w:sz w:val="32"/>
          <w:szCs w:val="32"/>
        </w:rPr>
        <w:t xml:space="preserve">Всероссийская </w:t>
      </w:r>
      <w:r w:rsidR="004261B8">
        <w:rPr>
          <w:rFonts w:ascii="Myriad Pro" w:hAnsi="Myriad Pro"/>
          <w:b/>
          <w:color w:val="0070C0"/>
          <w:sz w:val="32"/>
          <w:szCs w:val="32"/>
        </w:rPr>
        <w:t>практическая конференция муниципальных образований РФ</w:t>
      </w:r>
    </w:p>
    <w:p w:rsidR="000606E6" w:rsidRPr="003267C2" w:rsidRDefault="00C85369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 w:rsidRPr="003267C2">
        <w:rPr>
          <w:rFonts w:ascii="Myriad Pro" w:hAnsi="Myriad Pro"/>
          <w:b/>
          <w:color w:val="FF5050"/>
          <w:sz w:val="28"/>
          <w:szCs w:val="28"/>
        </w:rPr>
        <w:t xml:space="preserve"> ПРОГРАММА КОНФЕРЕНЦИИ</w:t>
      </w:r>
    </w:p>
    <w:tbl>
      <w:tblPr>
        <w:tblpPr w:leftFromText="180" w:rightFromText="180" w:vertAnchor="text" w:horzAnchor="margin" w:tblpX="250" w:tblpY="339"/>
        <w:tblW w:w="0" w:type="auto"/>
        <w:tblLook w:val="04A0" w:firstRow="1" w:lastRow="0" w:firstColumn="1" w:lastColumn="0" w:noHBand="0" w:noVBand="1"/>
      </w:tblPr>
      <w:tblGrid>
        <w:gridCol w:w="4541"/>
      </w:tblGrid>
      <w:tr w:rsidR="000606E6" w:rsidRPr="002A77B6" w:rsidTr="0086060F">
        <w:trPr>
          <w:trHeight w:val="523"/>
        </w:trPr>
        <w:tc>
          <w:tcPr>
            <w:tcW w:w="4541" w:type="dxa"/>
          </w:tcPr>
          <w:p w:rsidR="007A2793" w:rsidRDefault="007A2793" w:rsidP="0086060F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0606E6" w:rsidRPr="00EA3D23" w:rsidRDefault="00656CB9" w:rsidP="0086060F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06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</w:t>
            </w:r>
            <w:r>
              <w:rPr>
                <w:b/>
                <w:color w:val="FF5050"/>
                <w:sz w:val="32"/>
                <w:szCs w:val="32"/>
              </w:rPr>
              <w:t>апреля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- </w:t>
            </w:r>
            <w:r>
              <w:rPr>
                <w:b/>
                <w:color w:val="FF5050"/>
                <w:sz w:val="32"/>
                <w:szCs w:val="32"/>
              </w:rPr>
              <w:t>07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</w:t>
            </w:r>
            <w:r>
              <w:rPr>
                <w:b/>
                <w:color w:val="FF5050"/>
                <w:sz w:val="32"/>
                <w:szCs w:val="32"/>
              </w:rPr>
              <w:t>апреля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201</w:t>
            </w:r>
            <w:r>
              <w:rPr>
                <w:b/>
                <w:color w:val="FF5050"/>
                <w:sz w:val="32"/>
                <w:szCs w:val="32"/>
              </w:rPr>
              <w:t>7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г</w:t>
            </w:r>
            <w:r w:rsidR="000606E6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7A2793" w:rsidRDefault="007A2793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г. Москва, </w:t>
            </w:r>
            <w:r w:rsidRPr="00EA3D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404040"/>
                <w:sz w:val="28"/>
                <w:szCs w:val="28"/>
              </w:rPr>
              <w:t xml:space="preserve">ГК </w:t>
            </w:r>
            <w:r w:rsidRPr="00EA3D23">
              <w:rPr>
                <w:b/>
                <w:color w:val="404040"/>
                <w:sz w:val="28"/>
                <w:szCs w:val="28"/>
              </w:rPr>
              <w:t>«</w:t>
            </w:r>
            <w:r>
              <w:rPr>
                <w:b/>
                <w:color w:val="404040"/>
                <w:sz w:val="28"/>
                <w:szCs w:val="28"/>
              </w:rPr>
              <w:t>Измайлово</w:t>
            </w:r>
            <w:r w:rsidRPr="00EA3D23">
              <w:rPr>
                <w:b/>
                <w:color w:val="404040"/>
                <w:sz w:val="28"/>
                <w:szCs w:val="28"/>
              </w:rPr>
              <w:t xml:space="preserve">» </w:t>
            </w:r>
          </w:p>
          <w:p w:rsidR="000606E6" w:rsidRPr="002A77B6" w:rsidRDefault="000606E6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0606E6" w:rsidRDefault="000606E6" w:rsidP="000606E6">
      <w:pPr>
        <w:spacing w:line="240" w:lineRule="auto"/>
        <w:rPr>
          <w:rFonts w:ascii="Myriad Pro" w:hAnsi="Myriad Pro"/>
          <w:b/>
          <w:color w:val="FF5050"/>
          <w:sz w:val="56"/>
          <w:szCs w:val="56"/>
        </w:rPr>
      </w:pPr>
    </w:p>
    <w:p w:rsidR="00E82D54" w:rsidRDefault="000606E6" w:rsidP="00E82D54">
      <w:pPr>
        <w:spacing w:line="240" w:lineRule="auto"/>
        <w:jc w:val="right"/>
        <w:rPr>
          <w:b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 w:rsidR="00E82D54">
        <w:rPr>
          <w:rFonts w:ascii="Myriad Pro" w:hAnsi="Myriad Pro"/>
          <w:b/>
          <w:sz w:val="28"/>
          <w:szCs w:val="28"/>
        </w:rPr>
        <w:t xml:space="preserve">    </w:t>
      </w:r>
      <w:r w:rsidR="003267C2">
        <w:rPr>
          <w:color w:val="595959"/>
          <w:sz w:val="28"/>
          <w:szCs w:val="28"/>
          <w:u w:val="single"/>
        </w:rPr>
        <w:t>Оператор</w:t>
      </w:r>
      <w:r w:rsidRPr="00981D31">
        <w:rPr>
          <w:color w:val="595959"/>
          <w:sz w:val="28"/>
          <w:szCs w:val="28"/>
          <w:u w:val="single"/>
        </w:rPr>
        <w:t xml:space="preserve"> мероприятия</w:t>
      </w:r>
      <w:r w:rsidRPr="000606E6">
        <w:rPr>
          <w:color w:val="595959"/>
          <w:sz w:val="28"/>
          <w:szCs w:val="28"/>
          <w:u w:val="single"/>
        </w:rPr>
        <w:t>:</w:t>
      </w:r>
      <w:r w:rsidRPr="00981D31">
        <w:rPr>
          <w:b/>
          <w:sz w:val="28"/>
          <w:szCs w:val="28"/>
        </w:rPr>
        <w:t xml:space="preserve"> </w:t>
      </w:r>
      <w:r w:rsidR="00E82D54">
        <w:rPr>
          <w:b/>
          <w:sz w:val="28"/>
          <w:szCs w:val="28"/>
        </w:rPr>
        <w:t xml:space="preserve"> </w:t>
      </w:r>
    </w:p>
    <w:p w:rsidR="000606E6" w:rsidRPr="000606E6" w:rsidRDefault="000606E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>Отраслевой журнал</w:t>
      </w:r>
      <w:r w:rsidR="00E82D54">
        <w:rPr>
          <w:b/>
          <w:color w:val="595959"/>
          <w:sz w:val="28"/>
          <w:szCs w:val="28"/>
        </w:rPr>
        <w:t xml:space="preserve">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4A0" w:firstRow="1" w:lastRow="0" w:firstColumn="1" w:lastColumn="0" w:noHBand="0" w:noVBand="1"/>
      </w:tblPr>
      <w:tblGrid>
        <w:gridCol w:w="4644"/>
      </w:tblGrid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0606E6" w:rsidRPr="000331B8" w:rsidRDefault="007A2793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 конференции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AA1F2A">
              <w:rPr>
                <w:rFonts w:eastAsia="Calibri" w:cs="Times New Roman"/>
                <w:bCs/>
                <w:szCs w:val="24"/>
              </w:rPr>
              <w:t>Экономическая сущность и методологические подходы управления муниципальными образованиями</w:t>
            </w:r>
            <w:r w:rsidR="000606E6" w:rsidRPr="00C45D88">
              <w:t>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52025B">
              <w:rPr>
                <w:bCs/>
              </w:rPr>
              <w:t>Система организации жилищного и коммунального хозяйства муниципальных образований</w:t>
            </w:r>
            <w:r w:rsidR="000606E6" w:rsidRPr="00EA3D23">
              <w:t>;</w:t>
            </w:r>
          </w:p>
          <w:p w:rsidR="000606E6" w:rsidRPr="00C45D88" w:rsidRDefault="000E3DD5" w:rsidP="000E3DD5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Особенность формирования региональных и местных налоговых систем;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F73501">
              <w:rPr>
                <w:rFonts w:eastAsia="Calibri" w:cs="Times New Roman"/>
                <w:bCs/>
                <w:sz w:val="22"/>
                <w:szCs w:val="22"/>
              </w:rPr>
              <w:t>Социальные аспекты деятельности органов местного самоуправления</w:t>
            </w:r>
            <w:r w:rsidR="000606E6" w:rsidRPr="00C45D88">
              <w:rPr>
                <w:rFonts w:cs="Times New Roman"/>
                <w:szCs w:val="24"/>
              </w:rPr>
              <w:t>;</w:t>
            </w:r>
          </w:p>
          <w:p w:rsidR="000606E6" w:rsidRPr="000E3DD5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C45D88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Финансирование муниципальных образований в современных условиях</w:t>
            </w:r>
            <w:r w:rsidR="000606E6" w:rsidRPr="00D827A6">
              <w:t>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3267C2" w:rsidRDefault="003267C2" w:rsidP="003267C2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3267C2" w:rsidRDefault="003267C2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3267C2">
              <w:rPr>
                <w:rFonts w:cs="Times New Roman"/>
                <w:bCs/>
                <w:szCs w:val="24"/>
              </w:rPr>
              <w:t>Юридическая ответственность органов местного самоуправления</w:t>
            </w:r>
            <w:r w:rsidR="00DC6191" w:rsidRPr="00DC6191">
              <w:rPr>
                <w:rFonts w:cs="Times New Roman"/>
                <w:bCs/>
                <w:szCs w:val="24"/>
              </w:rPr>
              <w:t>.</w:t>
            </w:r>
          </w:p>
          <w:p w:rsidR="003267C2" w:rsidRPr="003267C2" w:rsidRDefault="003267C2" w:rsidP="003267C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6060F">
        <w:tc>
          <w:tcPr>
            <w:tcW w:w="4644" w:type="dxa"/>
          </w:tcPr>
          <w:p w:rsidR="000606E6" w:rsidRP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  <w:r w:rsidRPr="000606E6">
              <w:rPr>
                <w:rFonts w:cs="Times New Roman"/>
                <w:szCs w:val="24"/>
              </w:rPr>
              <w:t xml:space="preserve"> </w:t>
            </w:r>
            <w:r w:rsidR="006D6BD1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606E6" w:rsidRDefault="000606E6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P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3267C2" w:rsidP="000606E6">
      <w:pPr>
        <w:rPr>
          <w:rFonts w:ascii="Myriad Pro" w:hAnsi="Myriad Pro"/>
          <w:sz w:val="56"/>
          <w:szCs w:val="56"/>
        </w:rPr>
      </w:pPr>
      <w:r w:rsidRPr="003267C2">
        <w:rPr>
          <w:rFonts w:ascii="Myriad Pro" w:hAnsi="Myriad Pro"/>
          <w:noProof/>
          <w:sz w:val="56"/>
          <w:szCs w:val="56"/>
          <w:lang w:eastAsia="ru-RU"/>
        </w:rPr>
        <w:t xml:space="preserve"> </w:t>
      </w:r>
      <w:r w:rsidR="00E82D54"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-28575</wp:posOffset>
            </wp:positionH>
            <wp:positionV relativeFrom="page">
              <wp:posOffset>9525</wp:posOffset>
            </wp:positionV>
            <wp:extent cx="7629525" cy="10877550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 w:firstRow="1" w:lastRow="0" w:firstColumn="1" w:lastColumn="0" w:noHBand="0" w:noVBand="1"/>
      </w:tblPr>
      <w:tblGrid>
        <w:gridCol w:w="5599"/>
      </w:tblGrid>
      <w:tr w:rsidR="000606E6" w:rsidRPr="005F1016" w:rsidTr="0086060F">
        <w:trPr>
          <w:trHeight w:val="2699"/>
        </w:trPr>
        <w:tc>
          <w:tcPr>
            <w:tcW w:w="5353" w:type="dxa"/>
          </w:tcPr>
          <w:tbl>
            <w:tblPr>
              <w:tblpPr w:leftFromText="180" w:rightFromText="180" w:vertAnchor="text" w:horzAnchor="margin" w:tblpY="399"/>
              <w:tblOverlap w:val="never"/>
              <w:tblW w:w="5383" w:type="dxa"/>
              <w:tblLook w:val="04A0" w:firstRow="1" w:lastRow="0" w:firstColumn="1" w:lastColumn="0" w:noHBand="0" w:noVBand="1"/>
            </w:tblPr>
            <w:tblGrid>
              <w:gridCol w:w="5383"/>
            </w:tblGrid>
            <w:tr w:rsidR="000606E6" w:rsidRPr="000331B8" w:rsidTr="0086060F">
              <w:trPr>
                <w:trHeight w:val="241"/>
              </w:trPr>
              <w:tc>
                <w:tcPr>
                  <w:tcW w:w="5383" w:type="dxa"/>
                </w:tcPr>
                <w:p w:rsidR="000606E6" w:rsidRDefault="000606E6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Пленарные заседания</w:t>
                  </w:r>
                </w:p>
                <w:p w:rsidR="003267C2" w:rsidRPr="000331B8" w:rsidRDefault="003267C2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Федеральный уровень</w:t>
                  </w:r>
                </w:p>
              </w:tc>
            </w:tr>
            <w:tr w:rsidR="000606E6" w:rsidRPr="000331B8" w:rsidTr="0086060F">
              <w:trPr>
                <w:trHeight w:val="150"/>
              </w:trPr>
              <w:tc>
                <w:tcPr>
                  <w:tcW w:w="5383" w:type="dxa"/>
                </w:tcPr>
                <w:p w:rsidR="000606E6" w:rsidRDefault="000606E6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Деловые  знакомства</w:t>
                  </w:r>
                </w:p>
                <w:p w:rsidR="004261B8" w:rsidRPr="000331B8" w:rsidRDefault="004261B8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885"/>
                      <w:tab w:val="left" w:pos="4455"/>
                    </w:tabs>
                    <w:ind w:left="885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Выстав</w:t>
                  </w:r>
                  <w:r w:rsidR="005348CA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ка 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«Комфортный город»</w:t>
                  </w:r>
                </w:p>
                <w:p w:rsidR="000606E6" w:rsidRPr="000331B8" w:rsidRDefault="000606E6" w:rsidP="004261B8">
                  <w:pPr>
                    <w:pStyle w:val="a4"/>
                    <w:tabs>
                      <w:tab w:val="left" w:pos="1026"/>
                      <w:tab w:val="left" w:pos="4995"/>
                    </w:tabs>
                    <w:ind w:left="1026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0606E6" w:rsidRPr="000331B8" w:rsidTr="0086060F">
              <w:trPr>
                <w:trHeight w:val="200"/>
              </w:trPr>
              <w:tc>
                <w:tcPr>
                  <w:tcW w:w="5383" w:type="dxa"/>
                </w:tcPr>
                <w:p w:rsidR="000606E6" w:rsidRPr="000331B8" w:rsidRDefault="000606E6" w:rsidP="000606E6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86060F">
        <w:trPr>
          <w:trHeight w:val="5574"/>
        </w:trPr>
        <w:tc>
          <w:tcPr>
            <w:tcW w:w="5353" w:type="dxa"/>
          </w:tcPr>
          <w:p w:rsidR="000606E6" w:rsidRDefault="000606E6" w:rsidP="0086060F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C2343C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388620</wp:posOffset>
                  </wp:positionV>
                  <wp:extent cx="781050" cy="400050"/>
                  <wp:effectExtent l="19050" t="0" r="0" b="0"/>
                  <wp:wrapSquare wrapText="bothSides"/>
                  <wp:docPr id="27" name="Рисунок 1" descr="http://img-fotki.yandex.ru/get/4514/65075149.3/0_6431d_3404674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4/65075149.3/0_6431d_3404674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426720</wp:posOffset>
                  </wp:positionV>
                  <wp:extent cx="1352550" cy="361950"/>
                  <wp:effectExtent l="19050" t="0" r="0" b="0"/>
                  <wp:wrapSquare wrapText="bothSides"/>
                  <wp:docPr id="28" name="Рисунок 7" descr="http://www.amsgr.ru/uploads/images/sov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msgr.ru/uploads/images/sov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F8623A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ПРИ УЧАСТИИ</w:t>
            </w: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Pr="005556FB" w:rsidRDefault="006B797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1574800</wp:posOffset>
                  </wp:positionV>
                  <wp:extent cx="600075" cy="600075"/>
                  <wp:effectExtent l="19050" t="0" r="9525" b="0"/>
                  <wp:wrapSquare wrapText="bothSides"/>
                  <wp:docPr id="23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22225</wp:posOffset>
                  </wp:positionV>
                  <wp:extent cx="777875" cy="495300"/>
                  <wp:effectExtent l="19050" t="0" r="3175" b="0"/>
                  <wp:wrapSquare wrapText="bothSides"/>
                  <wp:docPr id="30" name="Рисунок 13" descr="http://lenoblinform.ru/netcat_files/userfiles/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enoblinform.ru/netcat_files/userfiles/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1027430</wp:posOffset>
                  </wp:positionV>
                  <wp:extent cx="847725" cy="314325"/>
                  <wp:effectExtent l="19050" t="0" r="9525" b="0"/>
                  <wp:wrapSquare wrapText="bothSides"/>
                  <wp:docPr id="20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979805</wp:posOffset>
                  </wp:positionV>
                  <wp:extent cx="809625" cy="361950"/>
                  <wp:effectExtent l="19050" t="0" r="9525" b="0"/>
                  <wp:wrapSquare wrapText="bothSides"/>
                  <wp:docPr id="25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0606E6" w:rsidRPr="005F1016" w:rsidRDefault="006B797B" w:rsidP="0086060F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811530</wp:posOffset>
                  </wp:positionV>
                  <wp:extent cx="752475" cy="266700"/>
                  <wp:effectExtent l="19050" t="0" r="9525" b="0"/>
                  <wp:wrapSquare wrapText="bothSides"/>
                  <wp:docPr id="26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-2133600</wp:posOffset>
                  </wp:positionH>
                  <wp:positionV relativeFrom="paragraph">
                    <wp:posOffset>811530</wp:posOffset>
                  </wp:positionV>
                  <wp:extent cx="1143000" cy="466725"/>
                  <wp:effectExtent l="19050" t="0" r="0" b="0"/>
                  <wp:wrapSquare wrapText="bothSides"/>
                  <wp:docPr id="24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46990</wp:posOffset>
                  </wp:positionV>
                  <wp:extent cx="809625" cy="466725"/>
                  <wp:effectExtent l="19050" t="0" r="9525" b="0"/>
                  <wp:wrapSquare wrapText="bothSides"/>
                  <wp:docPr id="18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3267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 w:firstRow="1" w:lastRow="0" w:firstColumn="1" w:lastColumn="0" w:noHBand="0" w:noVBand="1"/>
      </w:tblPr>
      <w:tblGrid>
        <w:gridCol w:w="4219"/>
      </w:tblGrid>
      <w:tr w:rsidR="000606E6" w:rsidRPr="007F2B4C" w:rsidTr="0086060F">
        <w:tc>
          <w:tcPr>
            <w:tcW w:w="4219" w:type="dxa"/>
          </w:tcPr>
          <w:p w:rsidR="00715C4E" w:rsidRDefault="00FD2108" w:rsidP="0086060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D2108">
              <w:rPr>
                <w:rFonts w:ascii="Times New Roman" w:hAnsi="Times New Roman"/>
                <w:i/>
                <w:sz w:val="20"/>
                <w:szCs w:val="20"/>
              </w:rPr>
              <w:t>127549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="000606E6"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ул. Пришвина  д. 8к2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</w:p>
          <w:p w:rsidR="00715C4E" w:rsidRDefault="00715C4E" w:rsidP="0086060F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606E6" w:rsidRPr="009F760A" w:rsidRDefault="000606E6" w:rsidP="0086060F">
            <w:pPr>
              <w:rPr>
                <w:rFonts w:ascii="Myriad Pro" w:hAnsi="Myriad Pro"/>
                <w:sz w:val="20"/>
                <w:szCs w:val="20"/>
              </w:rPr>
            </w:pPr>
            <w:r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 w:rsidRPr="004834D5">
              <w:rPr>
                <w:b/>
                <w:sz w:val="20"/>
                <w:szCs w:val="20"/>
              </w:rPr>
              <w:t>.orukovodstve.ru</w:t>
            </w:r>
          </w:p>
        </w:tc>
      </w:tr>
    </w:tbl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1165" w:type="dxa"/>
        <w:tblLook w:val="04A0" w:firstRow="1" w:lastRow="0" w:firstColumn="1" w:lastColumn="0" w:noHBand="0" w:noVBand="1"/>
      </w:tblPr>
      <w:tblGrid>
        <w:gridCol w:w="1868"/>
        <w:gridCol w:w="9297"/>
      </w:tblGrid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715C4E" w:rsidRDefault="000606E6" w:rsidP="00715C4E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0606E6" w:rsidRPr="00082E45" w:rsidRDefault="000606E6" w:rsidP="00715C4E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05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апреля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среда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auto"/>
            <w:vAlign w:val="center"/>
          </w:tcPr>
          <w:p w:rsidR="000606E6" w:rsidRPr="00082E45" w:rsidRDefault="000606E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• Прибытие участников в Москву.</w:t>
            </w:r>
          </w:p>
          <w:p w:rsidR="000606E6" w:rsidRPr="00082E45" w:rsidRDefault="00B30DF7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0606E6" w:rsidRPr="00082E45" w:rsidTr="00B30DF7">
        <w:trPr>
          <w:trHeight w:val="520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082E45" w:rsidRDefault="000606E6" w:rsidP="00656CB9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06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апреля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четверг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52025B" w:rsidTr="00B30DF7">
        <w:trPr>
          <w:trHeight w:val="413"/>
        </w:trPr>
        <w:tc>
          <w:tcPr>
            <w:tcW w:w="11165" w:type="dxa"/>
            <w:gridSpan w:val="2"/>
            <w:shd w:val="clear" w:color="auto" w:fill="B6DDE8"/>
            <w:vAlign w:val="center"/>
          </w:tcPr>
          <w:p w:rsidR="000606E6" w:rsidRPr="0052025B" w:rsidRDefault="005C7962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Pr="0052025B">
              <w:rPr>
                <w:rFonts w:ascii="Times New Roman" w:hAnsi="Times New Roman"/>
                <w:b/>
                <w:lang w:val="en-US"/>
              </w:rPr>
              <w:t>0</w:t>
            </w:r>
            <w:r w:rsidR="000606E6" w:rsidRPr="0052025B">
              <w:rPr>
                <w:rFonts w:ascii="Times New Roman" w:hAnsi="Times New Roman"/>
                <w:b/>
              </w:rPr>
              <w:t>8:30-10:00</w:t>
            </w:r>
            <w:r w:rsidR="00DC6191" w:rsidRPr="0052025B"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     </w:t>
            </w:r>
            <w:r w:rsidR="000606E6"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0606E6" w:rsidRPr="0052025B" w:rsidTr="00B30DF7">
        <w:trPr>
          <w:trHeight w:val="713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5C7962" w:rsidP="005C7962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10:00-11:45</w:t>
            </w:r>
          </w:p>
          <w:p w:rsidR="000606E6" w:rsidRPr="0052025B" w:rsidRDefault="000606E6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Пленарное заседание:</w:t>
            </w:r>
            <w:r w:rsidRPr="0052025B">
              <w:rPr>
                <w:rFonts w:ascii="Times New Roman" w:hAnsi="Times New Roman"/>
              </w:rPr>
              <w:t xml:space="preserve"> </w:t>
            </w:r>
            <w:r w:rsidR="00DC6191" w:rsidRPr="0052025B">
              <w:rPr>
                <w:rFonts w:ascii="Times New Roman" w:hAnsi="Times New Roman"/>
              </w:rPr>
              <w:t xml:space="preserve"> </w:t>
            </w:r>
            <w:r w:rsidRPr="0052025B">
              <w:rPr>
                <w:rFonts w:ascii="Times New Roman" w:hAnsi="Times New Roman"/>
                <w:color w:val="000000"/>
              </w:rPr>
              <w:t>«</w:t>
            </w:r>
            <w:r w:rsidR="00DC6191"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="00AA1F2A">
              <w:rPr>
                <w:rFonts w:ascii="Times New Roman" w:hAnsi="Times New Roman"/>
                <w:bCs/>
              </w:rPr>
              <w:t xml:space="preserve">. </w:t>
            </w:r>
            <w:r w:rsidR="00AA1F2A" w:rsidRPr="00AA1F2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A1F2A" w:rsidRPr="00AA1F2A">
              <w:rPr>
                <w:rFonts w:ascii="Times New Roman" w:hAnsi="Times New Roman"/>
                <w:bCs/>
              </w:rPr>
              <w:t>Экономическая сущность и методологические подходы управления муниципальными образованиями</w:t>
            </w:r>
            <w:r w:rsidR="00AA1F2A">
              <w:rPr>
                <w:rFonts w:ascii="Times New Roman" w:hAnsi="Times New Roman"/>
                <w:bCs/>
              </w:rPr>
              <w:t>.</w:t>
            </w:r>
            <w:r w:rsidRPr="0052025B">
              <w:rPr>
                <w:rFonts w:ascii="Times New Roman" w:hAnsi="Times New Roman"/>
                <w:color w:val="000000"/>
              </w:rPr>
              <w:t xml:space="preserve">» </w:t>
            </w:r>
          </w:p>
        </w:tc>
      </w:tr>
      <w:tr w:rsidR="000606E6" w:rsidRPr="0052025B" w:rsidTr="00B30DF7">
        <w:trPr>
          <w:trHeight w:val="54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11:45-12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DC6191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</w:rPr>
              <w:t xml:space="preserve">Перерыв, кофе-брейк </w:t>
            </w:r>
          </w:p>
        </w:tc>
      </w:tr>
      <w:tr w:rsidR="000606E6" w:rsidRPr="0052025B" w:rsidTr="00B30DF7">
        <w:trPr>
          <w:trHeight w:val="779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4261B8" w:rsidP="004261B8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12:00-12:15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5348CA" w:rsidP="005348CA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выставочной композиции «Комфортный город»</w:t>
            </w:r>
          </w:p>
        </w:tc>
      </w:tr>
      <w:tr w:rsidR="000606E6" w:rsidRPr="0052025B" w:rsidTr="00B30DF7">
        <w:trPr>
          <w:trHeight w:val="51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AE1162" w:rsidRPr="0052025B">
              <w:rPr>
                <w:rFonts w:ascii="Times New Roman" w:hAnsi="Times New Roman"/>
                <w:b/>
              </w:rPr>
              <w:t>12:15</w:t>
            </w:r>
            <w:r w:rsidR="0039195A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AE1162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39195A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№1:</w:t>
            </w:r>
            <w:r w:rsidRPr="0052025B">
              <w:rPr>
                <w:rFonts w:ascii="Times New Roman" w:hAnsi="Times New Roman"/>
              </w:rPr>
              <w:t xml:space="preserve"> </w:t>
            </w:r>
            <w:r w:rsidR="000E3DD5" w:rsidRPr="0052025B">
              <w:rPr>
                <w:rFonts w:ascii="Times New Roman" w:hAnsi="Times New Roman"/>
              </w:rPr>
              <w:t>«</w:t>
            </w:r>
            <w:r w:rsidR="000E3DD5" w:rsidRPr="0052025B">
              <w:rPr>
                <w:rFonts w:ascii="Times New Roman" w:hAnsi="Times New Roman"/>
                <w:bCs/>
              </w:rPr>
              <w:t xml:space="preserve">Финансирование муниципальных образований в  </w:t>
            </w:r>
            <w:r w:rsidR="000E3DD5">
              <w:rPr>
                <w:rFonts w:ascii="Times New Roman" w:hAnsi="Times New Roman"/>
                <w:bCs/>
              </w:rPr>
              <w:t xml:space="preserve">условиях перехода на программно-целевой метод бюджетирования: проблемы и перспективы. </w:t>
            </w:r>
            <w:r w:rsidR="000E3DD5" w:rsidRPr="00F73501">
              <w:rPr>
                <w:rFonts w:ascii="Times New Roman" w:hAnsi="Times New Roman"/>
                <w:bCs/>
              </w:rPr>
              <w:t>Социальные аспекты деятельности органов местного самоуправления</w:t>
            </w:r>
            <w:r w:rsidR="000E3DD5">
              <w:rPr>
                <w:rFonts w:ascii="Times New Roman" w:hAnsi="Times New Roman"/>
                <w:bCs/>
              </w:rPr>
              <w:t>»</w:t>
            </w:r>
          </w:p>
        </w:tc>
      </w:tr>
      <w:tr w:rsidR="000606E6" w:rsidRPr="0052025B" w:rsidTr="00B30DF7">
        <w:trPr>
          <w:trHeight w:val="598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39195A" w:rsidRPr="0052025B">
              <w:rPr>
                <w:rFonts w:ascii="Times New Roman" w:hAnsi="Times New Roman"/>
                <w:b/>
              </w:rPr>
              <w:t>13:45</w:t>
            </w:r>
            <w:r w:rsidR="00E34AFE" w:rsidRPr="0052025B">
              <w:rPr>
                <w:rFonts w:ascii="Times New Roman" w:hAnsi="Times New Roman"/>
                <w:b/>
              </w:rPr>
              <w:t>-14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E1162" w:rsidP="00B30DF7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E34AFE" w:rsidRPr="0052025B">
              <w:rPr>
                <w:rFonts w:ascii="Times New Roman" w:hAnsi="Times New Roman"/>
              </w:rPr>
              <w:t>искуссионное время</w:t>
            </w:r>
          </w:p>
        </w:tc>
      </w:tr>
      <w:tr w:rsidR="000606E6" w:rsidRPr="0052025B" w:rsidTr="00B30DF7">
        <w:trPr>
          <w:trHeight w:val="50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14:00-15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0B76DD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0606E6" w:rsidRPr="0052025B" w:rsidTr="00B30DF7">
        <w:trPr>
          <w:trHeight w:val="566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15.00-16.3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B76DD" w:rsidRPr="0052025B" w:rsidRDefault="004201D9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№2</w:t>
            </w:r>
            <w:r w:rsidR="000606E6" w:rsidRPr="0052025B">
              <w:rPr>
                <w:rFonts w:ascii="Times New Roman" w:hAnsi="Times New Roman"/>
                <w:b/>
              </w:rPr>
              <w:t xml:space="preserve">: </w:t>
            </w:r>
            <w:r w:rsidR="000606E6" w:rsidRPr="0052025B">
              <w:rPr>
                <w:rFonts w:ascii="Times New Roman" w:hAnsi="Times New Roman"/>
              </w:rPr>
              <w:t>«</w:t>
            </w:r>
            <w:r w:rsidR="000B76DD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="000B76DD" w:rsidRPr="0052025B">
              <w:rPr>
                <w:rFonts w:ascii="Times New Roman" w:hAnsi="Times New Roman"/>
              </w:rPr>
              <w:t xml:space="preserve">»  </w:t>
            </w:r>
          </w:p>
        </w:tc>
      </w:tr>
      <w:tr w:rsidR="000606E6" w:rsidRPr="0052025B" w:rsidTr="00B30DF7">
        <w:trPr>
          <w:trHeight w:val="49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</w:t>
            </w:r>
            <w:r w:rsidR="00B30DF7" w:rsidRPr="0052025B">
              <w:rPr>
                <w:rFonts w:ascii="Times New Roman" w:hAnsi="Times New Roman"/>
                <w:b/>
              </w:rPr>
              <w:t xml:space="preserve"> 16.30-17.00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</w:t>
            </w:r>
            <w:r w:rsidR="005B18DB">
              <w:rPr>
                <w:rFonts w:ascii="Times New Roman" w:hAnsi="Times New Roman"/>
              </w:rPr>
              <w:t xml:space="preserve"> </w:t>
            </w:r>
          </w:p>
        </w:tc>
      </w:tr>
      <w:tr w:rsidR="00B30DF7" w:rsidRPr="0052025B" w:rsidTr="00B30DF7">
        <w:trPr>
          <w:trHeight w:val="563"/>
        </w:trPr>
        <w:tc>
          <w:tcPr>
            <w:tcW w:w="1800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17.00-18.00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</w:rPr>
              <w:t>Вечерний фуршет в честь открытия Конференции  (включает в себя деловые знакомства)</w:t>
            </w:r>
          </w:p>
        </w:tc>
      </w:tr>
      <w:tr w:rsidR="000606E6" w:rsidRPr="0052025B" w:rsidTr="00B30DF7">
        <w:trPr>
          <w:trHeight w:val="601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6C6240" w:rsidRDefault="00656CB9" w:rsidP="00656CB9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07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апреля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пятница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0606E6" w:rsidRPr="0052025B" w:rsidTr="00AE1162">
        <w:trPr>
          <w:trHeight w:val="53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09:00-10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0606E6" w:rsidRPr="0052025B" w:rsidTr="00B30DF7">
        <w:trPr>
          <w:trHeight w:val="701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10:00-11:3</w:t>
            </w:r>
            <w:r w:rsidR="000606E6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0606E6" w:rsidRPr="0052025B" w:rsidTr="00AE1162">
        <w:trPr>
          <w:trHeight w:val="539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52025B">
              <w:rPr>
                <w:rFonts w:ascii="Times New Roman" w:hAnsi="Times New Roman"/>
                <w:b/>
              </w:rPr>
              <w:t>11:30-11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 </w:t>
            </w:r>
          </w:p>
        </w:tc>
      </w:tr>
      <w:tr w:rsidR="000606E6" w:rsidRPr="0052025B" w:rsidTr="00B30DF7">
        <w:trPr>
          <w:trHeight w:val="498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11:45-12:15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0606E6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К</w:t>
            </w:r>
            <w:r w:rsidR="00B30DF7" w:rsidRPr="0052025B">
              <w:rPr>
                <w:rFonts w:ascii="Times New Roman" w:hAnsi="Times New Roman"/>
              </w:rPr>
              <w:t>офе-брейк</w:t>
            </w:r>
          </w:p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0606E6" w:rsidRPr="0052025B" w:rsidTr="00B30DF7">
        <w:trPr>
          <w:trHeight w:val="60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12:15</w:t>
            </w:r>
            <w:r w:rsidR="00B30DF7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B30DF7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</w:tc>
      </w:tr>
      <w:tr w:rsidR="000606E6" w:rsidRPr="0052025B" w:rsidTr="00AE1162">
        <w:trPr>
          <w:trHeight w:val="743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13:45-14:0</w:t>
            </w:r>
            <w:r w:rsidR="000606E6" w:rsidRPr="0052025B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Д</w:t>
            </w:r>
            <w:r w:rsidR="00B30DF7" w:rsidRPr="0052025B">
              <w:rPr>
                <w:rFonts w:ascii="Times New Roman" w:hAnsi="Times New Roman"/>
                <w:bCs/>
              </w:rPr>
              <w:t>искуссионное время</w:t>
            </w:r>
          </w:p>
        </w:tc>
      </w:tr>
      <w:tr w:rsidR="000606E6" w:rsidRPr="0052025B" w:rsidTr="00B30DF7">
        <w:trPr>
          <w:trHeight w:val="605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14:00-15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Обед</w:t>
            </w:r>
          </w:p>
        </w:tc>
      </w:tr>
      <w:tr w:rsidR="000606E6" w:rsidRPr="0052025B" w:rsidTr="006E6320">
        <w:trPr>
          <w:trHeight w:val="256"/>
        </w:trPr>
        <w:tc>
          <w:tcPr>
            <w:tcW w:w="1878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</w:t>
            </w:r>
            <w:r w:rsidR="006E6320" w:rsidRPr="0052025B">
              <w:rPr>
                <w:rFonts w:ascii="Times New Roman" w:hAnsi="Times New Roman"/>
                <w:b/>
              </w:rPr>
              <w:t>:00-16:15</w:t>
            </w:r>
          </w:p>
        </w:tc>
        <w:tc>
          <w:tcPr>
            <w:tcW w:w="9287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№5: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Юридическая ответственность органов местного самоуправления»</w:t>
            </w:r>
          </w:p>
        </w:tc>
      </w:tr>
      <w:tr w:rsidR="00B30DF7" w:rsidRPr="0052025B" w:rsidTr="006E6320">
        <w:trPr>
          <w:trHeight w:val="570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B30DF7" w:rsidRPr="0052025B" w:rsidRDefault="006E6320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16:15</w:t>
            </w:r>
            <w:r w:rsidR="00B30DF7" w:rsidRPr="0052025B">
              <w:rPr>
                <w:rFonts w:ascii="Times New Roman" w:hAnsi="Times New Roman"/>
                <w:b/>
              </w:rPr>
              <w:t>-16:30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B30DF7" w:rsidRPr="0052025B" w:rsidRDefault="00B30DF7" w:rsidP="00B30DF7">
            <w:pPr>
              <w:spacing w:before="24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0606E6" w:rsidRPr="006D6BD1" w:rsidRDefault="00DC6191" w:rsidP="000606E6">
      <w:pPr>
        <w:jc w:val="center"/>
        <w:rPr>
          <w:b/>
          <w:color w:val="005DA2"/>
          <w:sz w:val="28"/>
          <w:szCs w:val="28"/>
          <w:lang w:val="en-US"/>
        </w:rPr>
      </w:pPr>
      <w:r w:rsidRPr="006D6BD1">
        <w:rPr>
          <w:b/>
          <w:color w:val="005DA2"/>
          <w:sz w:val="28"/>
          <w:szCs w:val="28"/>
        </w:rPr>
        <w:t>РАСПИСАНИЕ КОНФЕРЕНЦИИ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0606E6" w:rsidRPr="0052025B" w:rsidTr="00DC472F">
        <w:trPr>
          <w:trHeight w:val="55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6D6BD1" w:rsidRDefault="00656CB9" w:rsidP="00656CB9">
            <w:pPr>
              <w:spacing w:before="240"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05</w:t>
            </w:r>
            <w:r w:rsidR="008F0384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апреля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среда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г.</w:t>
            </w:r>
          </w:p>
        </w:tc>
      </w:tr>
      <w:tr w:rsidR="000606E6" w:rsidRPr="0052025B" w:rsidTr="004F6472">
        <w:trPr>
          <w:trHeight w:val="682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t>• Прибытие участников в Москву.</w:t>
            </w:r>
          </w:p>
          <w:p w:rsidR="000606E6" w:rsidRPr="005E4C84" w:rsidRDefault="005C7962" w:rsidP="0086060F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t>• Размещение в гостинице</w:t>
            </w:r>
            <w:r w:rsidR="000606E6"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(по согласованию)</w:t>
            </w:r>
          </w:p>
          <w:p w:rsidR="00AA6683" w:rsidRPr="005E4C84" w:rsidRDefault="00AA6683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Уважаемые делегаты!</w:t>
            </w:r>
          </w:p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F0384" w:rsidRPr="005E4C84" w:rsidRDefault="008F0384" w:rsidP="008F0384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>Всероссийская конференция «Муниципальное управление в новых экономических условиях»</w:t>
            </w:r>
          </w:p>
          <w:p w:rsidR="000606E6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состоится 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06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07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апреля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года</w:t>
            </w:r>
            <w:r w:rsidR="00106EF5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в городе Москва в ГК «Измайлово»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F0384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F0384" w:rsidRPr="005E4C84" w:rsidRDefault="008F0384" w:rsidP="008F0384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Отель BW Vega – Гостиница Измайлово Вега входит в международную гостиничную сеть BEST WESTERN, которая гордится стандартами качества и гостеприимством.</w:t>
            </w:r>
          </w:p>
          <w:p w:rsidR="00C80AF5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BEST WESTERN PlUS Vega Hotel &amp; Convention Center расположен в красивейшем районе Москвы —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Измайлово</w:t>
            </w: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В непосредственной близости расположены </w:t>
            </w:r>
            <w:r w:rsidR="00C80AF5" w:rsidRPr="005E4C84">
              <w:rPr>
                <w:rFonts w:ascii="Times New Roman" w:hAnsi="Times New Roman"/>
                <w:bCs/>
                <w:iCs/>
                <w:sz w:val="24"/>
                <w:szCs w:val="24"/>
              </w:rPr>
              <w:t>исторические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hyperlink r:id="rId15" w:tooltip="Окресности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достопримечательности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0606E6" w:rsidRPr="005E4C84" w:rsidRDefault="007D420B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hyperlink r:id="rId16" w:tooltip="Измайлово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Измайловский парк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 с живописными прудами, церковь, основанная Петром Великим и </w:t>
            </w:r>
            <w:hyperlink r:id="rId17" w:tooltip="Link: http://www.hotel-vega.ru/ru/okrestnosti/razvlecheniya-i-sport/izmajlovskij-kreml.html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Измайловский Кремль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. Мы рекомендуем участникам Конференции</w:t>
            </w:r>
            <w:r w:rsidR="000606E6"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оформить проживание именно в данном отеле. </w:t>
            </w:r>
          </w:p>
          <w:p w:rsidR="00C80AF5" w:rsidRPr="005E4C84" w:rsidRDefault="00C80AF5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Pr="0052025B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 xml:space="preserve">   </w:t>
            </w:r>
          </w:p>
          <w:p w:rsidR="00C80AF5" w:rsidRPr="0052025B" w:rsidRDefault="005C7962" w:rsidP="008606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114550" cy="1352550"/>
                  <wp:effectExtent l="19050" t="0" r="0" b="0"/>
                  <wp:docPr id="63" name="Рисунок 14" descr="http://www.hotel-vega.ru/assets/cache/images/assets/galleries/1/839x493-G55G7231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hotel-vega.ru/assets/cache/images/assets/galleries/1/839x493-G55G7231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62" w:rsidRPr="0052025B" w:rsidRDefault="005C7962" w:rsidP="008606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-1355090</wp:posOffset>
                  </wp:positionV>
                  <wp:extent cx="2091690" cy="1343025"/>
                  <wp:effectExtent l="19050" t="0" r="3810" b="0"/>
                  <wp:wrapSquare wrapText="bothSides"/>
                  <wp:docPr id="31" name="Рисунок 8" descr="http://www.hotel-vega.ru/assets/cache/images/assets/galleries/1/839x493-_MG_7552---kopiya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hotel-vega.ru/assets/cache/images/assets/galleries/1/839x493-_MG_7552---kopiya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-1345565</wp:posOffset>
                  </wp:positionV>
                  <wp:extent cx="2209800" cy="1343025"/>
                  <wp:effectExtent l="19050" t="0" r="0" b="0"/>
                  <wp:wrapSquare wrapText="bothSides"/>
                  <wp:docPr id="32" name="Рисунок 11" descr="http://www.hotel-vega.ru/assets/cache/images/assets/galleries/1/839x493-20151008-KOS_5320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tel-vega.ru/assets/cache/images/assets/galleries/1/839x493-20151008-KOS_5320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6E6" w:rsidRPr="0052025B" w:rsidTr="006D6BD1">
        <w:trPr>
          <w:trHeight w:val="4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52025B" w:rsidRDefault="00656CB9" w:rsidP="00656CB9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06 апреля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г.</w:t>
            </w:r>
          </w:p>
        </w:tc>
      </w:tr>
      <w:tr w:rsidR="00E41161" w:rsidRPr="0052025B" w:rsidTr="006D6BD1">
        <w:trPr>
          <w:trHeight w:val="863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>8:30-10:00</w:t>
            </w:r>
          </w:p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035" cy="388548"/>
                  <wp:effectExtent l="19050" t="0" r="0" b="0"/>
                  <wp:docPr id="88" name="Рисунок 88" descr="реги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еги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4" cy="39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AE49A0" w:rsidRDefault="000606E6" w:rsidP="00E4116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AE49A0">
              <w:rPr>
                <w:rFonts w:ascii="Times New Roman" w:hAnsi="Times New Roman"/>
                <w:sz w:val="24"/>
                <w:szCs w:val="24"/>
              </w:rPr>
              <w:t>Регистрация участников, приветственный кофе</w:t>
            </w:r>
          </w:p>
        </w:tc>
      </w:tr>
      <w:tr w:rsidR="00E41161" w:rsidRPr="0052025B" w:rsidTr="00DC472F">
        <w:trPr>
          <w:trHeight w:val="6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AE49A0" w:rsidRDefault="000606E6" w:rsidP="0086060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AE49A0"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>10:00-11:</w:t>
            </w:r>
            <w:r w:rsidR="005C7962" w:rsidRPr="00AE49A0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0606E6" w:rsidRPr="00AE49A0" w:rsidRDefault="000606E6" w:rsidP="0086060F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AE49A0" w:rsidRDefault="000606E6" w:rsidP="0086060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1F2A" w:rsidRPr="00AA1F2A" w:rsidRDefault="000606E6" w:rsidP="00AA1F2A">
            <w:pPr>
              <w:spacing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Пленарное заседание</w:t>
            </w: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E49A0">
              <w:rPr>
                <w:rFonts w:ascii="Times New Roman" w:hAnsi="Times New Roman"/>
                <w:sz w:val="24"/>
                <w:szCs w:val="24"/>
              </w:rPr>
              <w:t>«</w:t>
            </w:r>
            <w:r w:rsidR="005C7962" w:rsidRPr="00AE49A0">
              <w:rPr>
                <w:rFonts w:ascii="Times New Roman" w:hAnsi="Times New Roman"/>
                <w:bCs/>
                <w:sz w:val="24"/>
                <w:szCs w:val="24"/>
              </w:rPr>
              <w:t>Управление муниципальными образованиями в новых экономических условиях</w:t>
            </w:r>
            <w:r w:rsidR="00AA1F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A1F2A" w:rsidRPr="00AA1F2A">
              <w:rPr>
                <w:rFonts w:ascii="Times New Roman" w:hAnsi="Times New Roman"/>
                <w:bCs/>
                <w:sz w:val="24"/>
                <w:szCs w:val="24"/>
              </w:rPr>
              <w:t>Экономическая сущность и методологические подходы управления муниципальными образованиями</w:t>
            </w:r>
            <w:r w:rsidR="00AA1F2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0606E6" w:rsidRPr="00AE49A0" w:rsidRDefault="000606E6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5E4C84" w:rsidRDefault="005E4C84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0606E6" w:rsidRPr="00AE49A0" w:rsidRDefault="00A947B0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  <w:r w:rsidRPr="00AE49A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Вопросы </w:t>
            </w:r>
            <w:r w:rsidRPr="00AE49A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для обсуждения</w:t>
            </w:r>
            <w:r w:rsidR="000606E6" w:rsidRPr="00AE49A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: </w:t>
            </w:r>
          </w:p>
          <w:p w:rsidR="000606E6" w:rsidRPr="00AE49A0" w:rsidRDefault="000606E6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Организационные отношения Федерации и муниципальных образований;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Проблемы взаимодействия и пути преодоления разногласий между федеральными, районными и муниципальными структурами в городе и районе;</w:t>
            </w:r>
          </w:p>
          <w:p w:rsidR="00AA1F2A" w:rsidRPr="00AA1F2A" w:rsidRDefault="00AA1F2A" w:rsidP="00AA1F2A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Формирование стратегии развития муниципального образования и социально-экономическое прогнозирование</w:t>
            </w:r>
          </w:p>
          <w:p w:rsidR="005C7962" w:rsidRPr="00AA1F2A" w:rsidRDefault="00AA1F2A" w:rsidP="00AA1F2A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Разработка методических подходов концепции управления муниципальными образованиями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Государственная поддержка местного самоуправления;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Развитие законодательной и нормативной базы местного самоуправления;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Состояние регионального законодательства в области местного </w:t>
            </w: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самоуправления;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Разработка и реализация федеральных целевых программ развития местного самоуправления;</w:t>
            </w:r>
          </w:p>
          <w:p w:rsidR="006D6BD1" w:rsidRPr="00AE49A0" w:rsidRDefault="005C7962" w:rsidP="006D6BD1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Разработка и реализация федеральных целевых программ социально-экономического развития муниципальных образований или их отдельных категорий. </w:t>
            </w:r>
          </w:p>
          <w:p w:rsidR="00FC3246" w:rsidRPr="002A36CF" w:rsidRDefault="00FC3246" w:rsidP="0084044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E49A0" w:rsidRPr="00AE49A0" w:rsidRDefault="00AE49A0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4F6472" w:rsidRDefault="004F6472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</w:rPr>
            </w:pPr>
          </w:p>
          <w:p w:rsidR="000606E6" w:rsidRPr="00CD77C7" w:rsidRDefault="000606E6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</w:rPr>
            </w:pPr>
            <w:r w:rsidRPr="00CD77C7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  <w:p w:rsidR="0065522B" w:rsidRPr="00AE49A0" w:rsidRDefault="0065522B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41161" w:rsidRPr="0052025B" w:rsidTr="008F6D26">
        <w:trPr>
          <w:trHeight w:val="1334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52025B" w:rsidRDefault="000606E6" w:rsidP="0086060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lastRenderedPageBreak/>
              <w:t xml:space="preserve">  </w:t>
            </w:r>
            <w:r w:rsidR="005C7962" w:rsidRPr="0052025B">
              <w:rPr>
                <w:rFonts w:ascii="Times New Roman" w:hAnsi="Times New Roman"/>
                <w:b/>
              </w:rPr>
              <w:t>11:45-12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5C7962" w:rsidRPr="0052025B">
              <w:rPr>
                <w:rFonts w:ascii="Times New Roman" w:hAnsi="Times New Roman"/>
                <w:b/>
              </w:rPr>
              <w:t>00</w:t>
            </w:r>
          </w:p>
          <w:p w:rsidR="007C4FF0" w:rsidRPr="0052025B" w:rsidRDefault="006D6BD1" w:rsidP="006D6BD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</w:t>
            </w:r>
            <w:r w:rsidR="007C4FF0" w:rsidRPr="0052025B">
              <w:rPr>
                <w:rFonts w:ascii="Times New Roman" w:eastAsia="Times New Roman" w:hAnsi="Times New Roman"/>
                <w:b/>
                <w:bCs/>
                <w:noProof/>
                <w:color w:val="403E37"/>
                <w:lang w:eastAsia="ru-RU"/>
              </w:rPr>
              <w:drawing>
                <wp:inline distT="0" distB="0" distL="0" distR="0">
                  <wp:extent cx="400050" cy="445253"/>
                  <wp:effectExtent l="19050" t="0" r="0" b="0"/>
                  <wp:docPr id="57" name="Рисунок 56" descr="кофе-брей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-брейк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A6683" w:rsidRPr="0052025B" w:rsidRDefault="000606E6" w:rsidP="0086060F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Перерыв, кофе-брейк</w:t>
            </w:r>
            <w:r w:rsidR="007C4FF0" w:rsidRPr="0052025B">
              <w:rPr>
                <w:rFonts w:ascii="Times New Roman" w:eastAsia="Times New Roman" w:hAnsi="Times New Roman"/>
                <w:bCs/>
                <w:lang w:eastAsia="ru-RU"/>
              </w:rPr>
              <w:t xml:space="preserve">    </w:t>
            </w:r>
          </w:p>
        </w:tc>
      </w:tr>
      <w:tr w:rsidR="009B087F" w:rsidRPr="0052025B" w:rsidTr="008F6D26">
        <w:trPr>
          <w:trHeight w:val="126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9B087F" w:rsidRPr="0052025B" w:rsidRDefault="006D6BD1" w:rsidP="009B087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243205</wp:posOffset>
                  </wp:positionV>
                  <wp:extent cx="371475" cy="409575"/>
                  <wp:effectExtent l="19050" t="0" r="9525" b="0"/>
                  <wp:wrapSquare wrapText="bothSides"/>
                  <wp:docPr id="133" name="Рисунок 132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  12:00-12:</w:t>
            </w:r>
            <w:r w:rsidR="00A947B0" w:rsidRPr="0052025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86060F" w:rsidRDefault="00A947B0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Посещение выставочной экспозиции</w:t>
            </w:r>
          </w:p>
          <w:p w:rsidR="009B087F" w:rsidRPr="0086060F" w:rsidRDefault="009B087F" w:rsidP="0086060F">
            <w:pPr>
              <w:rPr>
                <w:rFonts w:ascii="Times New Roman" w:hAnsi="Times New Roman"/>
              </w:rPr>
            </w:pPr>
          </w:p>
        </w:tc>
      </w:tr>
      <w:tr w:rsidR="009B087F" w:rsidRPr="0052025B" w:rsidTr="000230BC">
        <w:trPr>
          <w:trHeight w:val="270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A947B0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12:15-13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947B0" w:rsidRPr="00F73501" w:rsidRDefault="009B087F" w:rsidP="00A947B0">
            <w:pPr>
              <w:spacing w:before="240"/>
              <w:rPr>
                <w:rFonts w:ascii="Times New Roman" w:hAnsi="Times New Roman"/>
                <w:b/>
                <w:bCs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A947B0" w:rsidRPr="0052025B">
              <w:rPr>
                <w:rFonts w:ascii="Times New Roman" w:hAnsi="Times New Roman"/>
                <w:b/>
                <w:color w:val="000000"/>
              </w:rPr>
              <w:t>1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A947B0" w:rsidRPr="0052025B">
              <w:rPr>
                <w:rFonts w:ascii="Times New Roman" w:hAnsi="Times New Roman"/>
                <w:bCs/>
              </w:rPr>
              <w:t xml:space="preserve">Финансирование муниципальных образований в  </w:t>
            </w:r>
            <w:r w:rsidR="00AA1F2A">
              <w:rPr>
                <w:rFonts w:ascii="Times New Roman" w:hAnsi="Times New Roman"/>
                <w:bCs/>
              </w:rPr>
              <w:t>условиях перехода на программно-целевой метод бюджетирования: проблемы и перспективы</w:t>
            </w:r>
            <w:r w:rsidR="00F73501">
              <w:rPr>
                <w:rFonts w:ascii="Times New Roman" w:hAnsi="Times New Roman"/>
                <w:bCs/>
              </w:rPr>
              <w:t xml:space="preserve">. </w:t>
            </w:r>
            <w:r w:rsidR="00F73501" w:rsidRPr="00F73501">
              <w:rPr>
                <w:rFonts w:ascii="Times New Roman" w:hAnsi="Times New Roman"/>
                <w:bCs/>
              </w:rPr>
              <w:t>Социальные аспекты деятельности органов местного самоуправления</w:t>
            </w:r>
            <w:r w:rsidR="00AA1F2A">
              <w:rPr>
                <w:rFonts w:ascii="Times New Roman" w:hAnsi="Times New Roman"/>
                <w:bCs/>
              </w:rPr>
              <w:t>»</w:t>
            </w:r>
          </w:p>
          <w:p w:rsidR="004F6472" w:rsidRDefault="004F6472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4F6472" w:rsidRPr="0052025B" w:rsidRDefault="00A947B0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Муниципальные бюджеты как финансовая основа местного самоуправления;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Внебюджетные источники финансирования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Пути взаимоотношений областного бюджета с бюджетами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Контроль органов казначейства за своевременным и целевым расходованием средств бюджета;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Совершенствование стратегического планирования укрепления экономической базы управления развитием муниципального образования;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Участие органов местного самоуправления в финансово-кредитных отношениях;</w:t>
            </w:r>
          </w:p>
          <w:p w:rsidR="00A947B0" w:rsidRPr="00B826AE" w:rsidRDefault="00A947B0" w:rsidP="00B826AE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Минимальный местный бюджет и проблема его обеспечения;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Современные модели муниципально-частного партнерства</w:t>
            </w:r>
            <w:r w:rsidR="00B826AE">
              <w:rPr>
                <w:rFonts w:ascii="Open Sans" w:eastAsia="Times New Roman" w:hAnsi="Open Sans"/>
                <w:i/>
                <w:lang w:eastAsia="ru-RU"/>
              </w:rPr>
              <w:t>, условия организации и потенциальные риски</w:t>
            </w:r>
            <w:r w:rsidRPr="0052025B">
              <w:rPr>
                <w:rFonts w:ascii="Open Sans" w:eastAsia="Times New Roman" w:hAnsi="Open Sans"/>
                <w:i/>
                <w:lang w:eastAsia="ru-RU"/>
              </w:rPr>
              <w:t>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Партнерское сотрудничество на базе отношений аренды муниципального имущества;</w:t>
            </w:r>
          </w:p>
          <w:p w:rsidR="00AA1F2A" w:rsidRDefault="00AA1F2A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Целевые программы, как инструмент повышения эффективности расходов территориальных бюджетов;</w:t>
            </w:r>
          </w:p>
          <w:p w:rsidR="00AA1F2A" w:rsidRDefault="00AA1F2A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 xml:space="preserve">Критерии </w:t>
            </w:r>
            <w:r w:rsidR="00B826AE">
              <w:rPr>
                <w:rFonts w:ascii="Open Sans" w:eastAsia="Times New Roman" w:hAnsi="Open Sans"/>
                <w:i/>
                <w:lang w:eastAsia="ru-RU"/>
              </w:rPr>
              <w:t>выявления наиболее приоритетных расходов;</w:t>
            </w:r>
          </w:p>
          <w:p w:rsidR="00B826AE" w:rsidRDefault="00B826AE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Анализ проблем и пути решения программно-целевого бюджетирования;</w:t>
            </w:r>
          </w:p>
          <w:p w:rsidR="00F73501" w:rsidRPr="00F73501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F73501">
              <w:rPr>
                <w:rFonts w:ascii="Open Sans" w:eastAsia="Times New Roman" w:hAnsi="Open Sans"/>
                <w:bCs/>
                <w:i/>
                <w:lang w:eastAsia="ru-RU"/>
              </w:rPr>
              <w:t>Функционирование российского местного самоуправления: нормативно-правовые основы;</w:t>
            </w:r>
          </w:p>
          <w:p w:rsidR="00F73501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Здравоохранение - муниципальный уровень, сельское здравоохранения;</w:t>
            </w:r>
          </w:p>
          <w:p w:rsidR="000E3DD5" w:rsidRPr="000E3DD5" w:rsidRDefault="000E3DD5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0E3DD5">
              <w:rPr>
                <w:rFonts w:ascii="Open Sans" w:eastAsia="Times New Roman" w:hAnsi="Open Sans"/>
                <w:i/>
                <w:lang w:eastAsia="ru-RU"/>
              </w:rPr>
              <w:t>Реформирование политической, экономической и </w:t>
            </w:r>
            <w:r w:rsidRPr="000E3DD5">
              <w:rPr>
                <w:rFonts w:ascii="Open Sans" w:eastAsia="Times New Roman" w:hAnsi="Open Sans"/>
                <w:bCs/>
                <w:i/>
                <w:lang w:eastAsia="ru-RU"/>
              </w:rPr>
              <w:t>социальной</w:t>
            </w:r>
            <w:r w:rsidRPr="000E3DD5">
              <w:rPr>
                <w:rFonts w:ascii="Open Sans" w:eastAsia="Times New Roman" w:hAnsi="Open Sans"/>
                <w:i/>
                <w:lang w:eastAsia="ru-RU"/>
              </w:rPr>
              <w:t> </w:t>
            </w:r>
            <w:r>
              <w:rPr>
                <w:rFonts w:ascii="Open Sans" w:eastAsia="Times New Roman" w:hAnsi="Open Sans"/>
                <w:i/>
                <w:lang w:eastAsia="ru-RU"/>
              </w:rPr>
              <w:t>сфер. Р</w:t>
            </w:r>
            <w:r w:rsidRPr="000E3DD5">
              <w:rPr>
                <w:rFonts w:ascii="Open Sans" w:eastAsia="Times New Roman" w:hAnsi="Open Sans"/>
                <w:i/>
                <w:lang w:eastAsia="ru-RU"/>
              </w:rPr>
              <w:t xml:space="preserve">оль </w:t>
            </w:r>
            <w:r w:rsidRPr="000E3DD5">
              <w:rPr>
                <w:rFonts w:ascii="Open Sans" w:eastAsia="Times New Roman" w:hAnsi="Open Sans"/>
                <w:i/>
                <w:lang w:eastAsia="ru-RU"/>
              </w:rPr>
              <w:lastRenderedPageBreak/>
              <w:t>органов </w:t>
            </w:r>
            <w:r w:rsidRPr="000E3DD5">
              <w:rPr>
                <w:rFonts w:ascii="Open Sans" w:eastAsia="Times New Roman" w:hAnsi="Open Sans"/>
                <w:bCs/>
                <w:i/>
                <w:lang w:eastAsia="ru-RU"/>
              </w:rPr>
              <w:t>местного самоуправления</w:t>
            </w:r>
            <w:r w:rsidRPr="000E3DD5">
              <w:rPr>
                <w:rFonts w:ascii="Open Sans" w:eastAsia="Times New Roman" w:hAnsi="Open Sans"/>
                <w:i/>
                <w:lang w:eastAsia="ru-RU"/>
              </w:rPr>
              <w:t> и </w:t>
            </w:r>
            <w:r w:rsidRPr="000E3DD5">
              <w:rPr>
                <w:rFonts w:ascii="Open Sans" w:eastAsia="Times New Roman" w:hAnsi="Open Sans"/>
                <w:bCs/>
                <w:i/>
                <w:lang w:eastAsia="ru-RU"/>
              </w:rPr>
              <w:t>социальная</w:t>
            </w:r>
            <w:r w:rsidRPr="000E3DD5">
              <w:rPr>
                <w:rFonts w:ascii="Open Sans" w:eastAsia="Times New Roman" w:hAnsi="Open Sans"/>
                <w:i/>
                <w:lang w:eastAsia="ru-RU"/>
              </w:rPr>
              <w:t> эффективность</w:t>
            </w:r>
            <w:r>
              <w:rPr>
                <w:rFonts w:ascii="Open Sans" w:eastAsia="Times New Roman" w:hAnsi="Open Sans"/>
                <w:i/>
                <w:lang w:eastAsia="ru-RU"/>
              </w:rPr>
              <w:t>;</w:t>
            </w:r>
          </w:p>
          <w:p w:rsidR="00F73501" w:rsidRPr="0052025B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Государственные гарантии права органов местного самоуправления;</w:t>
            </w:r>
          </w:p>
          <w:p w:rsidR="00A965BF" w:rsidRDefault="00A965BF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0230BC" w:rsidRPr="000230BC" w:rsidRDefault="009B087F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52025B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9B087F" w:rsidRPr="0052025B" w:rsidTr="0017086F">
        <w:trPr>
          <w:trHeight w:val="101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6D6BD1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323850</wp:posOffset>
                  </wp:positionV>
                  <wp:extent cx="314325" cy="342900"/>
                  <wp:effectExtent l="19050" t="0" r="9525" b="0"/>
                  <wp:wrapNone/>
                  <wp:docPr id="142" name="Рисунок 138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 xml:space="preserve"> 13: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45-14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4201D9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4201D9" w:rsidP="009B087F">
            <w:pPr>
              <w:spacing w:before="240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4201D9" w:rsidRPr="0052025B" w:rsidTr="0017086F">
        <w:trPr>
          <w:trHeight w:val="99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17086F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300990</wp:posOffset>
                  </wp:positionV>
                  <wp:extent cx="342900" cy="333375"/>
                  <wp:effectExtent l="19050" t="0" r="0" b="0"/>
                  <wp:wrapNone/>
                  <wp:docPr id="138" name="Рисунок 133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01D9" w:rsidRPr="0052025B">
              <w:rPr>
                <w:rFonts w:ascii="Times New Roman" w:hAnsi="Times New Roman"/>
                <w:b/>
              </w:rPr>
              <w:t xml:space="preserve">  14: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00-15:00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4201D9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9B087F" w:rsidRPr="0052025B" w:rsidTr="00A965BF">
        <w:trPr>
          <w:trHeight w:val="114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106EF5" w:rsidRPr="0052025B" w:rsidRDefault="00106EF5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664F8C" w:rsidRDefault="00664F8C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664F8C" w:rsidRDefault="00664F8C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9B087F" w:rsidRPr="0052025B" w:rsidRDefault="004201D9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15:00-16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3</w:t>
            </w:r>
            <w:r w:rsidR="009B087F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664F8C" w:rsidRDefault="00664F8C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</w:p>
          <w:p w:rsidR="00664F8C" w:rsidRDefault="009B087F" w:rsidP="00FC3246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106EF5" w:rsidRPr="0052025B">
              <w:rPr>
                <w:rFonts w:ascii="Times New Roman" w:hAnsi="Times New Roman"/>
                <w:b/>
                <w:color w:val="000000"/>
              </w:rPr>
              <w:t>2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106EF5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Pr="0052025B">
              <w:rPr>
                <w:rFonts w:ascii="Times New Roman" w:hAnsi="Times New Roman"/>
              </w:rPr>
              <w:t xml:space="preserve">»   </w:t>
            </w:r>
          </w:p>
          <w:p w:rsidR="00FC3246" w:rsidRPr="00FC3246" w:rsidRDefault="00FC3246" w:rsidP="00FC3246">
            <w:pPr>
              <w:spacing w:before="240"/>
              <w:rPr>
                <w:rFonts w:ascii="Times New Roman" w:hAnsi="Times New Roman"/>
              </w:rPr>
            </w:pPr>
          </w:p>
          <w:p w:rsidR="009B087F" w:rsidRPr="0052025B" w:rsidRDefault="00106EF5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9B087F" w:rsidRPr="0052025B" w:rsidRDefault="009B087F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Порядок установления и введения налогов;</w:t>
            </w:r>
          </w:p>
          <w:p w:rsidR="00106EF5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Механизм исчисления и уплаты федеральных налогов муниципальных образований;</w:t>
            </w:r>
          </w:p>
          <w:p w:rsidR="00B826AE" w:rsidRPr="00B826AE" w:rsidRDefault="00B826AE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B826AE">
              <w:rPr>
                <w:rFonts w:ascii="Open Sans" w:eastAsia="Times New Roman" w:hAnsi="Open Sans"/>
                <w:bCs/>
                <w:i/>
                <w:iCs/>
                <w:sz w:val="22"/>
                <w:szCs w:val="22"/>
                <w:lang w:eastAsia="ru-RU"/>
              </w:rPr>
              <w:t>Региональные и местные налоги;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Оценка налогового потенциала;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Налоговые доходы местных бюджетов;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Особенности тарифного регулирования на земельный налог;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Формирование налоговых ставок и налоговых льгот, порядок и сроки уплаты налога;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Оптимизация ставок по налогам, вводимыми местными властями;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Какие тенденции к дальнейшему развитию тарифного налогообложения ожидать в 2017 году?;</w:t>
            </w:r>
          </w:p>
          <w:p w:rsidR="004F6472" w:rsidRPr="004F6472" w:rsidRDefault="00106EF5" w:rsidP="004F647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autoSpaceDE w:val="0"/>
              <w:spacing w:after="10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Стратегия привлечения дополнительных инвестиций</w:t>
            </w:r>
            <w:r w:rsidRPr="0052025B">
              <w:rPr>
                <w:rFonts w:ascii="Open Sans" w:eastAsia="Times New Roman" w:hAnsi="Open Sans"/>
                <w:i/>
                <w:lang w:val="en-US" w:eastAsia="ru-RU"/>
              </w:rPr>
              <w:t>.</w:t>
            </w:r>
          </w:p>
          <w:p w:rsidR="004F6472" w:rsidRPr="00CB7B97" w:rsidRDefault="004F6472" w:rsidP="00FC324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Pr="005E4C84" w:rsidRDefault="004F6472" w:rsidP="009B087F">
            <w:pP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9B087F" w:rsidRPr="0052025B" w:rsidTr="00023474">
        <w:trPr>
          <w:trHeight w:val="13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664F8C" w:rsidRDefault="009B087F" w:rsidP="009B087F">
            <w:pPr>
              <w:rPr>
                <w:rFonts w:ascii="Times New Roman" w:hAnsi="Times New Roman"/>
                <w:i/>
              </w:rPr>
            </w:pPr>
            <w:r w:rsidRPr="00664F8C">
              <w:rPr>
                <w:rFonts w:ascii="Times New Roman" w:hAnsi="Times New Roman"/>
                <w:i/>
              </w:rPr>
              <w:t xml:space="preserve">                                                            </w:t>
            </w:r>
          </w:p>
          <w:p w:rsidR="009B087F" w:rsidRPr="0052025B" w:rsidRDefault="0017086F" w:rsidP="00106EF5">
            <w:pPr>
              <w:rPr>
                <w:rFonts w:ascii="Times New Roman" w:hAnsi="Times New Roman"/>
                <w:i/>
                <w:color w:val="000000"/>
              </w:rPr>
            </w:pPr>
            <w:r w:rsidRPr="00664F8C"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120650</wp:posOffset>
                  </wp:positionV>
                  <wp:extent cx="333375" cy="371475"/>
                  <wp:effectExtent l="19050" t="0" r="9525" b="0"/>
                  <wp:wrapNone/>
                  <wp:docPr id="143" name="Рисунок 142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EF5" w:rsidRPr="00664F8C">
              <w:rPr>
                <w:rFonts w:ascii="Times New Roman" w:hAnsi="Times New Roman"/>
                <w:b/>
              </w:rPr>
              <w:t>1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6</w:t>
            </w:r>
            <w:r w:rsidR="00106EF5" w:rsidRPr="00664F8C">
              <w:rPr>
                <w:rFonts w:ascii="Times New Roman" w:hAnsi="Times New Roman"/>
                <w:b/>
              </w:rPr>
              <w:t>: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3</w:t>
            </w:r>
            <w:r w:rsidR="00106EF5" w:rsidRPr="00664F8C">
              <w:rPr>
                <w:rFonts w:ascii="Times New Roman" w:hAnsi="Times New Roman"/>
                <w:b/>
              </w:rPr>
              <w:t>0-1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7</w:t>
            </w:r>
            <w:r w:rsidR="00106EF5" w:rsidRPr="00664F8C">
              <w:rPr>
                <w:rFonts w:ascii="Times New Roman" w:hAnsi="Times New Roman"/>
                <w:b/>
              </w:rPr>
              <w:t>:00</w:t>
            </w:r>
            <w:r w:rsidR="009B087F" w:rsidRPr="00664F8C">
              <w:rPr>
                <w:rFonts w:ascii="Times New Roman" w:hAnsi="Times New Roman"/>
                <w:i/>
              </w:rPr>
              <w:t xml:space="preserve">       </w:t>
            </w:r>
            <w:r w:rsidR="00106EF5" w:rsidRPr="00664F8C">
              <w:rPr>
                <w:rFonts w:ascii="Times New Roman" w:hAnsi="Times New Roman"/>
                <w:i/>
                <w:lang w:val="en-US"/>
              </w:rPr>
              <w:t xml:space="preserve">    </w:t>
            </w:r>
            <w:r w:rsidR="0069483F" w:rsidRPr="00664F8C">
              <w:rPr>
                <w:rFonts w:ascii="Times New Roman" w:hAnsi="Times New Roman"/>
                <w:i/>
              </w:rPr>
              <w:t xml:space="preserve">     </w:t>
            </w:r>
            <w:r w:rsidR="00106EF5" w:rsidRPr="00664F8C">
              <w:rPr>
                <w:rFonts w:ascii="Times New Roman" w:hAnsi="Times New Roman"/>
              </w:rPr>
              <w:t>Дискуссионное время</w:t>
            </w:r>
            <w:r w:rsidR="009B087F" w:rsidRPr="009505C9">
              <w:rPr>
                <w:rFonts w:ascii="Times New Roman" w:hAnsi="Times New Roman"/>
                <w:i/>
                <w:color w:val="FF0000"/>
              </w:rPr>
              <w:t xml:space="preserve">            </w:t>
            </w:r>
          </w:p>
        </w:tc>
      </w:tr>
      <w:tr w:rsidR="009B087F" w:rsidRPr="0052025B" w:rsidTr="0017086F">
        <w:trPr>
          <w:trHeight w:val="49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Default="0017086F" w:rsidP="009B087F">
            <w:pPr>
              <w:spacing w:before="240"/>
              <w:jc w:val="both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340995</wp:posOffset>
                  </wp:positionV>
                  <wp:extent cx="400050" cy="447675"/>
                  <wp:effectExtent l="19050" t="0" r="0" b="0"/>
                  <wp:wrapNone/>
                  <wp:docPr id="144" name="Рисунок 143" descr="фурш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ршет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7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0-1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8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</w:p>
          <w:p w:rsidR="0017086F" w:rsidRPr="0017086F" w:rsidRDefault="0017086F" w:rsidP="009B087F">
            <w:pPr>
              <w:spacing w:before="240"/>
              <w:jc w:val="both"/>
              <w:rPr>
                <w:rStyle w:val="a7"/>
                <w:rFonts w:ascii="Times New Roman" w:hAnsi="Times New Roman"/>
                <w:bdr w:val="none" w:sz="0" w:space="0" w:color="auto" w:frame="1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Pr="0052025B" w:rsidRDefault="009B087F" w:rsidP="009B087F">
            <w:pPr>
              <w:spacing w:before="240" w:line="240" w:lineRule="auto"/>
              <w:rPr>
                <w:rStyle w:val="a7"/>
                <w:bdr w:val="none" w:sz="0" w:space="0" w:color="auto" w:frame="1"/>
              </w:rPr>
            </w:pP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Вечерний 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фуршет в честь открытия конференции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 (включает деловые знакомства)</w:t>
            </w:r>
          </w:p>
        </w:tc>
      </w:tr>
      <w:tr w:rsidR="009B087F" w:rsidRPr="0052025B" w:rsidTr="00A6738E">
        <w:trPr>
          <w:trHeight w:val="340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086F" w:rsidRPr="00A6738E" w:rsidRDefault="00023474" w:rsidP="009B087F">
            <w:pPr>
              <w:spacing w:before="240"/>
              <w:rPr>
                <w:rStyle w:val="a7"/>
                <w:bdr w:val="none" w:sz="0" w:space="0" w:color="auto" w:frame="1"/>
              </w:rPr>
            </w:pPr>
            <w:r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142875</wp:posOffset>
                  </wp:positionV>
                  <wp:extent cx="2143125" cy="2047875"/>
                  <wp:effectExtent l="19050" t="0" r="9525" b="0"/>
                  <wp:wrapSquare wrapText="bothSides"/>
                  <wp:docPr id="84" name="Рисунок 4" descr="http://andreygalkin.com/wp-content/uploads/2015/01/Networking_bigger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ndreygalkin.com/wp-content/uploads/2015/01/Networking_bigger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87F" w:rsidRPr="0052025B" w:rsidRDefault="009B087F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Style w:val="a7"/>
                <w:rFonts w:ascii="Times New Roman" w:hAnsi="Times New Roman"/>
                <w:bdr w:val="none" w:sz="0" w:space="0" w:color="auto" w:frame="1"/>
              </w:rPr>
              <w:t>Формат фуршета</w:t>
            </w:r>
            <w:r w:rsidRPr="0052025B">
              <w:rPr>
                <w:rStyle w:val="a7"/>
                <w:b w:val="0"/>
                <w:bdr w:val="none" w:sz="0" w:space="0" w:color="auto" w:frame="1"/>
              </w:rPr>
              <w:t xml:space="preserve"> 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включает в деловые знакомства!  </w:t>
            </w:r>
            <w:r w:rsidRPr="0052025B">
              <w:rPr>
                <w:rFonts w:ascii="Times New Roman" w:hAnsi="Times New Roman"/>
                <w:b/>
                <w:color w:val="000000"/>
              </w:rPr>
              <w:t>В зале будут установлены несколько столов с равным количеством людей. У каждого из участников мероприятия есть всего 2 минуты для того, чтобы рассказать о себе, организации/компании и передать визитки. Через 10 минут все переходят за новый стол и продолжают знакомства с другими людьми.</w:t>
            </w:r>
          </w:p>
        </w:tc>
      </w:tr>
      <w:tr w:rsidR="009B087F" w:rsidRPr="0052025B" w:rsidTr="00DC472F">
        <w:trPr>
          <w:trHeight w:val="38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9B087F" w:rsidRPr="0052025B" w:rsidRDefault="009B087F" w:rsidP="00656CB9">
            <w:pPr>
              <w:spacing w:before="240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 w:rsidRPr="0017086F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                                 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07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r w:rsidR="00106EF5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октя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пятница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. </w:t>
            </w:r>
          </w:p>
        </w:tc>
      </w:tr>
      <w:tr w:rsidR="009B087F" w:rsidRPr="0052025B" w:rsidTr="0017086F">
        <w:trPr>
          <w:trHeight w:val="153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106EF5" w:rsidRPr="0052025B" w:rsidRDefault="009B087F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9B087F" w:rsidRPr="0017086F" w:rsidRDefault="00D3116E" w:rsidP="0017086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09</w:t>
            </w:r>
            <w:r w:rsidR="009B087F" w:rsidRPr="0052025B">
              <w:rPr>
                <w:rFonts w:ascii="Times New Roman" w:hAnsi="Times New Roman"/>
                <w:b/>
              </w:rPr>
              <w:t>:00-</w:t>
            </w:r>
            <w:r w:rsidRPr="0052025B">
              <w:rPr>
                <w:rFonts w:ascii="Times New Roman" w:hAnsi="Times New Roman"/>
                <w:b/>
              </w:rPr>
              <w:t>10</w:t>
            </w:r>
            <w:r w:rsidR="009B087F" w:rsidRPr="0052025B">
              <w:rPr>
                <w:rFonts w:ascii="Times New Roman" w:hAnsi="Times New Roman"/>
                <w:b/>
              </w:rPr>
              <w:t>:00</w:t>
            </w:r>
            <w:r w:rsidR="0017086F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428625" cy="477154"/>
                  <wp:effectExtent l="19050" t="0" r="9525" b="0"/>
                  <wp:docPr id="149" name="Рисунок 148" descr="регистр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гистрация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9B087F" w:rsidRPr="0052025B" w:rsidRDefault="00D3116E" w:rsidP="00106EF5">
            <w:pPr>
              <w:spacing w:after="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9B087F" w:rsidRPr="0052025B" w:rsidTr="00DC472F">
        <w:trPr>
          <w:trHeight w:val="50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  <w:r w:rsidR="00D3116E" w:rsidRPr="0052025B">
              <w:rPr>
                <w:rFonts w:ascii="Times New Roman" w:hAnsi="Times New Roman"/>
                <w:b/>
              </w:rPr>
              <w:t>10:00-11:3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965BF" w:rsidRDefault="00A965BF" w:rsidP="009B087F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  <w:b/>
              </w:rPr>
            </w:pPr>
          </w:p>
          <w:p w:rsidR="009B087F" w:rsidRPr="0052025B" w:rsidRDefault="00D3116E" w:rsidP="000E3DD5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  <w:r w:rsidR="0052025B">
              <w:rPr>
                <w:rFonts w:ascii="Times New Roman" w:hAnsi="Times New Roman"/>
              </w:rPr>
              <w:t xml:space="preserve"> </w:t>
            </w:r>
          </w:p>
        </w:tc>
      </w:tr>
      <w:tr w:rsidR="009B087F" w:rsidRPr="0052025B" w:rsidTr="00853A04">
        <w:trPr>
          <w:trHeight w:val="858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01C3" w:rsidRPr="005E4C84" w:rsidRDefault="004B01C3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Территориальные аспекты обеспечения кадрового потенциала 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Взаимодействие органов местного самоуправления с муниципальными учреждениями при разработке стратегии развития кадрового потенциала;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Подбор кадров и  порядок формирования штатного расписания;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Управление кадровым потенциалом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Дополнительное профессиональное образование кадров государственного и муниципального управления: опыт, проблемы, пути решения;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Повышение квалификации работников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Особенности профессионального отбора кадров;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Проблемы трудового законодательства.</w:t>
            </w:r>
          </w:p>
          <w:p w:rsidR="00A965BF" w:rsidRDefault="00A965BF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2025B" w:rsidRPr="0069483F" w:rsidRDefault="0069483F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eastAsia="Times New Roman" w:hAnsi="Open Sans"/>
                <w:lang w:eastAsia="ru-RU"/>
              </w:rPr>
            </w:pP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ены ответы экспертов на вопрос</w:t>
            </w:r>
            <w:r w:rsidR="00DC472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</w:t>
            </w: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участников!</w:t>
            </w:r>
          </w:p>
        </w:tc>
      </w:tr>
      <w:tr w:rsidR="009B087F" w:rsidRPr="0052025B" w:rsidTr="00DC472F">
        <w:trPr>
          <w:trHeight w:val="79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9B087F" w:rsidP="0052025B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210820</wp:posOffset>
                  </wp:positionV>
                  <wp:extent cx="419100" cy="466725"/>
                  <wp:effectExtent l="19050" t="0" r="0" b="0"/>
                  <wp:wrapSquare wrapText="bothSides"/>
                  <wp:docPr id="151" name="Рисунок 150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11:30-11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52025B">
              <w:rPr>
                <w:rFonts w:ascii="Times New Roman" w:hAnsi="Times New Roman"/>
                <w:b/>
              </w:rPr>
              <w:t>45</w:t>
            </w:r>
          </w:p>
          <w:p w:rsidR="0017086F" w:rsidRPr="0052025B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52025B" w:rsidP="0052025B">
            <w:pPr>
              <w:spacing w:after="0"/>
              <w:rPr>
                <w:rFonts w:ascii="Times New Roman" w:hAnsi="Times New Roman"/>
              </w:rPr>
            </w:pPr>
          </w:p>
          <w:p w:rsidR="009B087F" w:rsidRPr="0052025B" w:rsidRDefault="0052025B" w:rsidP="0052025B">
            <w:pPr>
              <w:spacing w:after="0"/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52025B" w:rsidRPr="0052025B" w:rsidTr="00DC472F">
        <w:trPr>
          <w:trHeight w:val="101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2127D7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191135</wp:posOffset>
                  </wp:positionV>
                  <wp:extent cx="371475" cy="414655"/>
                  <wp:effectExtent l="19050" t="0" r="9525" b="0"/>
                  <wp:wrapSquare wrapText="bothSides"/>
                  <wp:docPr id="152" name="Рисунок 151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11:45</w:t>
            </w:r>
            <w:r w:rsidR="0052025B" w:rsidRPr="0052025B">
              <w:rPr>
                <w:rFonts w:ascii="Times New Roman" w:hAnsi="Times New Roman"/>
                <w:b/>
              </w:rPr>
              <w:t>-12:15</w:t>
            </w:r>
          </w:p>
          <w:p w:rsidR="002127D7" w:rsidRDefault="002127D7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17086F" w:rsidRPr="0052025B" w:rsidRDefault="0017086F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52025B" w:rsidP="0052025B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52025B" w:rsidRPr="0052025B" w:rsidRDefault="0052025B" w:rsidP="00C935E8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Кофе-брейк</w:t>
            </w:r>
          </w:p>
        </w:tc>
      </w:tr>
      <w:tr w:rsidR="0052025B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025B" w:rsidRPr="0052025B" w:rsidRDefault="0069483F" w:rsidP="009B087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12:15-13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4</w:t>
            </w:r>
            <w:r w:rsidRPr="0052025B">
              <w:rPr>
                <w:rFonts w:ascii="Times New Roman" w:hAnsi="Times New Roman"/>
                <w:b/>
              </w:rPr>
              <w:t>5</w:t>
            </w:r>
          </w:p>
          <w:p w:rsidR="0052025B" w:rsidRPr="0052025B" w:rsidRDefault="0052025B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01C3" w:rsidRDefault="004B01C3" w:rsidP="0069483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01C3" w:rsidRDefault="0069483F" w:rsidP="004B01C3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230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Тематическая секция №4</w:t>
            </w:r>
            <w:r w:rsidRPr="000230BC">
              <w:rPr>
                <w:rFonts w:ascii="Times New Roman" w:hAnsi="Times New Roman"/>
                <w:sz w:val="24"/>
                <w:szCs w:val="24"/>
              </w:rPr>
              <w:t>: «</w:t>
            </w:r>
            <w:r w:rsidRPr="000230BC">
              <w:rPr>
                <w:rFonts w:ascii="Times New Roman" w:hAnsi="Times New Roman"/>
                <w:bCs/>
                <w:sz w:val="24"/>
                <w:szCs w:val="24"/>
              </w:rPr>
              <w:t>Система организации жилищного и коммунального хозяйства муниципальных образований»</w:t>
            </w:r>
          </w:p>
          <w:p w:rsidR="004B01C3" w:rsidRPr="004B01C3" w:rsidRDefault="004B01C3" w:rsidP="004B01C3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sz w:val="22"/>
                <w:szCs w:val="22"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 образования в жилищной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 образования в коммунальной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Проблемы системы жилищного и коммунального хозяйства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Концессии в эпоху финансовой нестабильности. Утопия или новые возможности?</w:t>
            </w:r>
            <w:r w:rsidRPr="0069483F">
              <w:rPr>
                <w:rFonts w:ascii="Open Sans" w:eastAsia="Times New Roman" w:hAnsi="Open Sans"/>
                <w:i/>
                <w:lang w:val="en-US" w:eastAsia="ru-RU"/>
              </w:rPr>
              <w:t>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Пути решения существующих проблем в настоящих рыночных условиях хозяйствования;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Повышение эффективности деятельности жилищного и коммунального хозяйства в системе муниципального управления;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Муниципальное управление жилищным и коммунальным хозяйством;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Создание экономических механизмов в хозяйствующем субъекте;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Рыночное устройство функционирования коммунального хозяйства: конкурентная среда и реформирование тарифной системы;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Реорганизация и оптимизация управления жилищными и коммунальными комплексами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Развитие системы самоуправления объектами жилищного фонда;</w:t>
            </w:r>
          </w:p>
          <w:p w:rsid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Рынок услуг жилищного и коммунального хозяйства.</w:t>
            </w:r>
          </w:p>
          <w:p w:rsidR="00140E06" w:rsidRPr="00D447E5" w:rsidRDefault="00140E06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60D33" w:rsidRDefault="00E60D33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935E8" w:rsidRDefault="00C935E8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935E8" w:rsidRPr="00397C44" w:rsidRDefault="00C935E8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B797B" w:rsidRPr="006B797B" w:rsidRDefault="006B797B" w:rsidP="006B797B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4C84" w:rsidRPr="00E60D33" w:rsidRDefault="008F6D26" w:rsidP="0069483F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</w:t>
            </w:r>
            <w:r w:rsidR="0069483F"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 время работы секции предусмотрены ответы экспертов на вопросы участников!</w:t>
            </w:r>
          </w:p>
        </w:tc>
      </w:tr>
      <w:tr w:rsidR="0052025B" w:rsidRPr="0052025B" w:rsidTr="00DC472F">
        <w:trPr>
          <w:trHeight w:val="56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2"/>
              <w:tblOverlap w:val="never"/>
              <w:tblW w:w="11191" w:type="dxa"/>
              <w:tblLayout w:type="fixed"/>
              <w:tblLook w:val="04A0" w:firstRow="1" w:lastRow="0" w:firstColumn="1" w:lastColumn="0" w:noHBand="0" w:noVBand="1"/>
            </w:tblPr>
            <w:tblGrid>
              <w:gridCol w:w="1826"/>
              <w:gridCol w:w="9365"/>
            </w:tblGrid>
            <w:tr w:rsidR="0069483F" w:rsidRPr="0052025B" w:rsidTr="008F6D26">
              <w:trPr>
                <w:trHeight w:val="990"/>
              </w:trPr>
              <w:tc>
                <w:tcPr>
                  <w:tcW w:w="1826" w:type="dxa"/>
                  <w:shd w:val="clear" w:color="auto" w:fill="C6D9F1"/>
                  <w:vAlign w:val="center"/>
                </w:tcPr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52025B">
                    <w:rPr>
                      <w:rFonts w:ascii="Times New Roman" w:hAnsi="Times New Roman"/>
                      <w:b/>
                    </w:rPr>
                    <w:lastRenderedPageBreak/>
                    <w:t xml:space="preserve">  </w:t>
                  </w:r>
                </w:p>
                <w:p w:rsidR="0069483F" w:rsidRDefault="0017086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46304" behindDoc="0" locked="0" layoutInCell="1" allowOverlap="1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195580</wp:posOffset>
                        </wp:positionV>
                        <wp:extent cx="371475" cy="415925"/>
                        <wp:effectExtent l="19050" t="0" r="9525" b="0"/>
                        <wp:wrapSquare wrapText="bothSides"/>
                        <wp:docPr id="145" name="Рисунок 144" descr="тематическая секц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матическая секция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DC472F">
                    <w:rPr>
                      <w:rFonts w:ascii="Times New Roman" w:hAnsi="Times New Roman"/>
                      <w:b/>
                    </w:rPr>
                    <w:t>13:45-14</w:t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>:</w:t>
                  </w:r>
                  <w:r w:rsidR="00DC472F"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17086F" w:rsidRPr="0052025B" w:rsidRDefault="0017086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9365" w:type="dxa"/>
                  <w:shd w:val="clear" w:color="auto" w:fill="C6D9F1"/>
                  <w:vAlign w:val="center"/>
                </w:tcPr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52025B">
                    <w:rPr>
                      <w:rFonts w:ascii="Times New Roman" w:hAnsi="Times New Roman"/>
                    </w:rPr>
                    <w:t>Дискуссионное время</w:t>
                  </w:r>
                  <w:r w:rsidRPr="0052025B">
                    <w:rPr>
                      <w:rFonts w:ascii="Times New Roman" w:hAnsi="Times New Roman"/>
                      <w:i/>
                      <w:color w:val="000000"/>
                    </w:rPr>
                    <w:t xml:space="preserve">            </w:t>
                  </w:r>
                </w:p>
                <w:p w:rsidR="003922EC" w:rsidRPr="0052025B" w:rsidRDefault="003922EC" w:rsidP="00B826AE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</w:p>
              </w:tc>
            </w:tr>
            <w:tr w:rsidR="008F6D26" w:rsidRPr="0052025B" w:rsidTr="008F6D26">
              <w:trPr>
                <w:trHeight w:val="1418"/>
              </w:trPr>
              <w:tc>
                <w:tcPr>
                  <w:tcW w:w="1826" w:type="dxa"/>
                  <w:shd w:val="clear" w:color="auto" w:fill="FBD4B4" w:themeFill="accent6" w:themeFillTint="66"/>
                  <w:vAlign w:val="center"/>
                </w:tcPr>
                <w:p w:rsidR="008F6D26" w:rsidRPr="003922EC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  <w:p w:rsidR="008F6D26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4</w:t>
                  </w:r>
                  <w:r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00</w:t>
                  </w:r>
                  <w:r>
                    <w:rPr>
                      <w:rFonts w:ascii="Times New Roman" w:hAnsi="Times New Roman"/>
                      <w:b/>
                    </w:rPr>
                    <w:t>-1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5</w:t>
                  </w:r>
                  <w:r w:rsidRPr="0052025B"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8F6D26" w:rsidRPr="008F6D26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52448" behindDoc="0" locked="0" layoutInCell="1" allowOverlap="1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31750</wp:posOffset>
                        </wp:positionV>
                        <wp:extent cx="438150" cy="485775"/>
                        <wp:effectExtent l="19050" t="0" r="0" b="0"/>
                        <wp:wrapNone/>
                        <wp:docPr id="6" name="Рисунок 145" descr="обе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ед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9365" w:type="dxa"/>
                  <w:shd w:val="clear" w:color="auto" w:fill="FBD4B4" w:themeFill="accent6" w:themeFillTint="66"/>
                  <w:vAlign w:val="center"/>
                </w:tcPr>
                <w:p w:rsidR="008F6D26" w:rsidRDefault="008F6D26" w:rsidP="0086060F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52025B">
                    <w:rPr>
                      <w:rFonts w:ascii="Times New Roman" w:hAnsi="Times New Roman"/>
                    </w:rPr>
                    <w:t>Обед</w:t>
                  </w:r>
                </w:p>
              </w:tc>
            </w:tr>
          </w:tbl>
          <w:p w:rsidR="0052025B" w:rsidRPr="00C13B11" w:rsidRDefault="0052025B" w:rsidP="009B087F">
            <w:pPr>
              <w:pStyle w:val="a4"/>
              <w:rPr>
                <w:b/>
                <w:i/>
                <w:sz w:val="22"/>
                <w:lang w:val="en-US"/>
              </w:rPr>
            </w:pPr>
          </w:p>
        </w:tc>
      </w:tr>
    </w:tbl>
    <w:p w:rsidR="004F6472" w:rsidRDefault="004F6472" w:rsidP="00FB054F">
      <w:pPr>
        <w:pStyle w:val="a3"/>
        <w:rPr>
          <w:sz w:val="22"/>
        </w:rPr>
      </w:pPr>
    </w:p>
    <w:tbl>
      <w:tblPr>
        <w:tblpPr w:leftFromText="180" w:rightFromText="180" w:vertAnchor="text" w:horzAnchor="margin" w:tblpY="-2347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4F6472" w:rsidRPr="0052025B" w:rsidTr="002132C5">
        <w:trPr>
          <w:trHeight w:val="794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6472" w:rsidRPr="00140E06" w:rsidRDefault="004F6472" w:rsidP="002132C5">
            <w:pPr>
              <w:spacing w:after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lastRenderedPageBreak/>
              <w:t>15:00-16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6472" w:rsidRPr="005B18DB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</w:rPr>
            </w:pPr>
          </w:p>
          <w:p w:rsidR="005E4C84" w:rsidRDefault="005E4C84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</w:rPr>
            </w:pPr>
          </w:p>
          <w:p w:rsidR="004F6472" w:rsidRPr="0069483F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</w:t>
            </w:r>
            <w:r>
              <w:rPr>
                <w:rFonts w:ascii="Times New Roman" w:hAnsi="Times New Roman"/>
                <w:b/>
              </w:rPr>
              <w:t>5</w:t>
            </w:r>
            <w:r w:rsidRPr="0052025B">
              <w:rPr>
                <w:rFonts w:ascii="Times New Roman" w:hAnsi="Times New Roman"/>
              </w:rPr>
              <w:t>: «</w:t>
            </w:r>
            <w:r w:rsidRPr="00270B9A">
              <w:rPr>
                <w:rFonts w:ascii="Open Sans" w:eastAsia="Times New Roman" w:hAnsi="Open Sans"/>
                <w:sz w:val="24"/>
                <w:szCs w:val="24"/>
                <w:lang w:eastAsia="ru-RU"/>
              </w:rPr>
              <w:t>Юридическое сопровождение работы муниципалитетов</w:t>
            </w:r>
            <w:r w:rsidRPr="0052025B">
              <w:rPr>
                <w:rFonts w:ascii="Times New Roman" w:hAnsi="Times New Roman"/>
                <w:bCs/>
              </w:rPr>
              <w:t>»</w:t>
            </w:r>
          </w:p>
          <w:p w:rsidR="004F6472" w:rsidRPr="0052025B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4F6472" w:rsidRPr="0052025B" w:rsidRDefault="004F6472" w:rsidP="002132C5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4F6472" w:rsidRPr="0052025B" w:rsidRDefault="004F6472" w:rsidP="002132C5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Особенности формирования и понятие правовой основы местного самоуправления Российской Федерации;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Федеральное, региональное законодательство в сфере местного самоуправления;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Направления совершенствования местного самоуправления;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Причины увеличения обращений граждан и юридических лиц в суды;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Судебная практика физических и юридических лиц с муниципалитетом;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Наиболее часто встречающиеся нарушения законодательства РФ при осуществлении деятельности муниципалитета;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Методы профилактики юридических осложнений при осуществлении  деятельности муниципального учреждения;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Ответственность государственных и муниципальных органов, организаций, служащих за правонарушения в сфере государственного и муниципального 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Юридические и финансовые последствия правовых нарушений;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Правовые риски руководителя муниципального образования: взгляд профессионала; </w:t>
            </w:r>
          </w:p>
          <w:p w:rsidR="004F6472" w:rsidRDefault="004F6472" w:rsidP="002132C5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Pr="0052025B" w:rsidRDefault="004F6472" w:rsidP="002132C5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</w:tbl>
    <w:p w:rsidR="004F6472" w:rsidRPr="00D447E5" w:rsidRDefault="004F6472" w:rsidP="004F6472">
      <w:pPr>
        <w:shd w:val="clear" w:color="auto" w:fill="FFFFFF" w:themeFill="background1"/>
        <w:spacing w:line="23" w:lineRule="atLeast"/>
        <w:rPr>
          <w:rFonts w:ascii="Times New Roman" w:hAnsi="Times New Roman"/>
          <w:b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9101"/>
      </w:tblGrid>
      <w:tr w:rsidR="004F6472" w:rsidRPr="0052025B" w:rsidTr="002132C5">
        <w:trPr>
          <w:trHeight w:val="1142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4F6472" w:rsidRPr="0052025B" w:rsidRDefault="004F6472" w:rsidP="002132C5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352425</wp:posOffset>
                  </wp:positionV>
                  <wp:extent cx="304800" cy="342900"/>
                  <wp:effectExtent l="19050" t="0" r="0" b="0"/>
                  <wp:wrapNone/>
                  <wp:docPr id="1" name="Рисунок 147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</w:rPr>
              <w:t>16:30-17:0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4F6472" w:rsidRPr="0052025B" w:rsidRDefault="004F6472" w:rsidP="002132C5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Дискуссионн</w:t>
            </w:r>
            <w:r>
              <w:rPr>
                <w:rFonts w:ascii="Times New Roman" w:hAnsi="Times New Roman"/>
              </w:rPr>
              <w:t>ое время. Окончание конференции</w:t>
            </w:r>
            <w:r w:rsidRPr="0052025B">
              <w:rPr>
                <w:rFonts w:ascii="Times New Roman" w:hAnsi="Times New Roman"/>
              </w:rPr>
              <w:t>.</w:t>
            </w:r>
          </w:p>
        </w:tc>
      </w:tr>
    </w:tbl>
    <w:p w:rsidR="004F6472" w:rsidRDefault="004F6472" w:rsidP="004F6472">
      <w:pPr>
        <w:pStyle w:val="a4"/>
        <w:tabs>
          <w:tab w:val="left" w:pos="4095"/>
        </w:tabs>
        <w:rPr>
          <w:b/>
          <w:i/>
          <w:szCs w:val="20"/>
        </w:rPr>
      </w:pPr>
    </w:p>
    <w:p w:rsidR="004F6472" w:rsidRDefault="004F6472" w:rsidP="004F6472">
      <w:pPr>
        <w:pStyle w:val="a4"/>
        <w:tabs>
          <w:tab w:val="left" w:pos="4095"/>
        </w:tabs>
        <w:rPr>
          <w:b/>
          <w:i/>
          <w:szCs w:val="20"/>
        </w:rPr>
      </w:pPr>
    </w:p>
    <w:p w:rsidR="004F6472" w:rsidRPr="00023474" w:rsidRDefault="004F6472" w:rsidP="004F6472">
      <w:pPr>
        <w:pStyle w:val="a4"/>
        <w:tabs>
          <w:tab w:val="left" w:pos="4095"/>
        </w:tabs>
        <w:rPr>
          <w:sz w:val="22"/>
        </w:rPr>
      </w:pPr>
      <w:r w:rsidRPr="0052025B">
        <w:rPr>
          <w:b/>
          <w:i/>
          <w:szCs w:val="20"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изменены.</w:t>
      </w:r>
    </w:p>
    <w:p w:rsidR="004F6472" w:rsidRDefault="004F6472" w:rsidP="004F6472">
      <w:pPr>
        <w:pStyle w:val="a4"/>
        <w:ind w:left="720"/>
        <w:rPr>
          <w:b/>
          <w:bCs/>
          <w:sz w:val="24"/>
          <w:szCs w:val="24"/>
        </w:rPr>
      </w:pPr>
    </w:p>
    <w:p w:rsidR="004F6472" w:rsidRDefault="004F6472" w:rsidP="004F6472">
      <w:pPr>
        <w:pStyle w:val="a4"/>
        <w:ind w:left="720"/>
        <w:rPr>
          <w:b/>
          <w:bCs/>
          <w:sz w:val="24"/>
          <w:szCs w:val="24"/>
        </w:rPr>
      </w:pPr>
    </w:p>
    <w:p w:rsidR="004F6472" w:rsidRPr="00604D41" w:rsidRDefault="004F6472" w:rsidP="004F6472">
      <w:pPr>
        <w:pStyle w:val="a4"/>
        <w:rPr>
          <w:sz w:val="24"/>
          <w:szCs w:val="24"/>
        </w:rPr>
      </w:pPr>
    </w:p>
    <w:p w:rsidR="004F6472" w:rsidRDefault="004F6472" w:rsidP="004F6472">
      <w:pPr>
        <w:pStyle w:val="a4"/>
        <w:ind w:left="720"/>
        <w:rPr>
          <w:b/>
          <w:sz w:val="24"/>
          <w:szCs w:val="24"/>
        </w:rPr>
      </w:pPr>
    </w:p>
    <w:p w:rsidR="004F6472" w:rsidRPr="00104063" w:rsidRDefault="004F6472" w:rsidP="004F6472">
      <w:pPr>
        <w:pStyle w:val="a4"/>
        <w:ind w:left="720"/>
        <w:rPr>
          <w:sz w:val="22"/>
        </w:rPr>
      </w:pPr>
    </w:p>
    <w:p w:rsidR="004F6472" w:rsidRDefault="004F6472" w:rsidP="004F6472">
      <w:pPr>
        <w:pStyle w:val="a4"/>
        <w:ind w:left="720"/>
        <w:rPr>
          <w:b/>
          <w:sz w:val="24"/>
          <w:szCs w:val="24"/>
        </w:rPr>
      </w:pPr>
    </w:p>
    <w:p w:rsidR="004F6472" w:rsidRDefault="004F6472" w:rsidP="004F6472">
      <w:pPr>
        <w:pStyle w:val="a4"/>
        <w:ind w:left="720"/>
        <w:rPr>
          <w:b/>
          <w:sz w:val="24"/>
          <w:szCs w:val="24"/>
        </w:rPr>
      </w:pPr>
    </w:p>
    <w:p w:rsidR="004F6472" w:rsidRPr="002127D7" w:rsidRDefault="004F6472" w:rsidP="004F6472">
      <w:pPr>
        <w:pStyle w:val="a3"/>
        <w:widowControl/>
        <w:suppressAutoHyphens w:val="0"/>
        <w:spacing w:line="276" w:lineRule="auto"/>
        <w:rPr>
          <w:rFonts w:cs="Times New Roman"/>
          <w:szCs w:val="24"/>
        </w:rPr>
      </w:pPr>
    </w:p>
    <w:p w:rsidR="004F6472" w:rsidRDefault="004F6472" w:rsidP="004F6472">
      <w:pPr>
        <w:pStyle w:val="a3"/>
        <w:widowControl/>
        <w:suppressAutoHyphens w:val="0"/>
        <w:spacing w:line="276" w:lineRule="auto"/>
        <w:rPr>
          <w:rFonts w:cs="Times New Roman"/>
          <w:b/>
          <w:szCs w:val="24"/>
        </w:rPr>
      </w:pPr>
    </w:p>
    <w:p w:rsidR="009505C9" w:rsidRPr="00656CB9" w:rsidRDefault="009505C9" w:rsidP="00656CB9">
      <w:pPr>
        <w:pStyle w:val="a4"/>
        <w:rPr>
          <w:sz w:val="22"/>
        </w:rPr>
      </w:pPr>
    </w:p>
    <w:p w:rsidR="00F8623A" w:rsidRPr="002A36CF" w:rsidRDefault="00F8623A" w:rsidP="000606E6">
      <w:pPr>
        <w:pStyle w:val="a4"/>
        <w:tabs>
          <w:tab w:val="left" w:pos="4095"/>
        </w:tabs>
        <w:rPr>
          <w:sz w:val="24"/>
          <w:szCs w:val="24"/>
        </w:rPr>
      </w:pPr>
    </w:p>
    <w:p w:rsidR="000606E6" w:rsidRPr="0052025B" w:rsidRDefault="000606E6" w:rsidP="000606E6">
      <w:pPr>
        <w:pStyle w:val="a4"/>
        <w:rPr>
          <w:sz w:val="24"/>
          <w:szCs w:val="24"/>
        </w:rPr>
      </w:pPr>
    </w:p>
    <w:p w:rsidR="00081A1D" w:rsidRPr="0052025B" w:rsidRDefault="000606E6" w:rsidP="002127D7">
      <w:pPr>
        <w:pStyle w:val="a4"/>
        <w:jc w:val="center"/>
        <w:rPr>
          <w:sz w:val="24"/>
          <w:szCs w:val="24"/>
        </w:rPr>
      </w:pPr>
      <w:r w:rsidRPr="0052025B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t> </w:t>
      </w:r>
      <w:r w:rsidRPr="0052025B">
        <w:rPr>
          <w:color w:val="000000"/>
          <w:sz w:val="24"/>
          <w:szCs w:val="24"/>
          <w:shd w:val="clear" w:color="auto" w:fill="FFFFFF"/>
        </w:rPr>
        <w:br/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52025B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 w:rsidR="007D420B">
        <w:rPr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-100965</wp:posOffset>
                </wp:positionV>
                <wp:extent cx="2520315" cy="0"/>
                <wp:effectExtent l="12700" t="8890" r="10160" b="10160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0A2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0;margin-top:-7.95pt;width:198.45pt;height:0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nBIA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" strokeweight=".5pt"/>
            </w:pict>
          </mc:Fallback>
        </mc:AlternateContent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ул. Рощинская 2-я, д. 4, </w:t>
      </w:r>
      <w:r w:rsidRPr="0052025B">
        <w:rPr>
          <w:sz w:val="24"/>
          <w:szCs w:val="24"/>
        </w:rPr>
        <w:t xml:space="preserve">г. Москва, Россия, </w:t>
      </w:r>
      <w:r w:rsidRPr="0052025B">
        <w:rPr>
          <w:bCs/>
          <w:sz w:val="24"/>
          <w:szCs w:val="24"/>
        </w:rPr>
        <w:t>115191</w:t>
      </w:r>
      <w:r w:rsidRPr="0052025B">
        <w:rPr>
          <w:sz w:val="24"/>
          <w:szCs w:val="24"/>
        </w:rPr>
        <w:t xml:space="preserve">, тел./факс: 8 (499) 372-10-39; </w:t>
      </w:r>
      <w:r w:rsidRPr="0052025B">
        <w:rPr>
          <w:sz w:val="24"/>
          <w:szCs w:val="24"/>
        </w:rPr>
        <w:br/>
      </w:r>
      <w:r w:rsidR="00846AC6">
        <w:rPr>
          <w:sz w:val="24"/>
          <w:szCs w:val="24"/>
          <w:lang w:val="en-US"/>
        </w:rPr>
        <w:t>info</w:t>
      </w:r>
      <w:r w:rsidRPr="0052025B">
        <w:rPr>
          <w:sz w:val="24"/>
          <w:szCs w:val="24"/>
        </w:rPr>
        <w:t>@</w:t>
      </w:r>
      <w:r w:rsidR="00846AC6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 • www.</w:t>
      </w:r>
      <w:r w:rsidRPr="0052025B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</w:t>
      </w:r>
    </w:p>
    <w:sectPr w:rsidR="00081A1D" w:rsidRPr="0052025B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D4482"/>
    <w:multiLevelType w:val="hybridMultilevel"/>
    <w:tmpl w:val="FE3AC4D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 w15:restartNumberingAfterBreak="0">
    <w:nsid w:val="1040274C"/>
    <w:multiLevelType w:val="hybridMultilevel"/>
    <w:tmpl w:val="55D438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45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30822625"/>
    <w:multiLevelType w:val="hybridMultilevel"/>
    <w:tmpl w:val="348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5360C"/>
    <w:multiLevelType w:val="multilevel"/>
    <w:tmpl w:val="9EB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0526D"/>
    <w:multiLevelType w:val="hybridMultilevel"/>
    <w:tmpl w:val="F154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E6"/>
    <w:rsid w:val="000230BC"/>
    <w:rsid w:val="00023474"/>
    <w:rsid w:val="000606E6"/>
    <w:rsid w:val="00066F93"/>
    <w:rsid w:val="00081528"/>
    <w:rsid w:val="00081A1D"/>
    <w:rsid w:val="00083D90"/>
    <w:rsid w:val="000854C8"/>
    <w:rsid w:val="000A4207"/>
    <w:rsid w:val="000A6AE3"/>
    <w:rsid w:val="000B76DD"/>
    <w:rsid w:val="000D170A"/>
    <w:rsid w:val="000E2C0D"/>
    <w:rsid w:val="000E3DD5"/>
    <w:rsid w:val="000E4CFE"/>
    <w:rsid w:val="00106EF5"/>
    <w:rsid w:val="001361E0"/>
    <w:rsid w:val="00140E06"/>
    <w:rsid w:val="00142700"/>
    <w:rsid w:val="0016105E"/>
    <w:rsid w:val="0017086F"/>
    <w:rsid w:val="001A5B6C"/>
    <w:rsid w:val="001B34A1"/>
    <w:rsid w:val="001B4A89"/>
    <w:rsid w:val="001C297E"/>
    <w:rsid w:val="002127D7"/>
    <w:rsid w:val="002472D5"/>
    <w:rsid w:val="00276254"/>
    <w:rsid w:val="0029613B"/>
    <w:rsid w:val="002A36CF"/>
    <w:rsid w:val="002E5DFE"/>
    <w:rsid w:val="003267C2"/>
    <w:rsid w:val="0037029B"/>
    <w:rsid w:val="0039195A"/>
    <w:rsid w:val="003922EC"/>
    <w:rsid w:val="003945F0"/>
    <w:rsid w:val="00397C44"/>
    <w:rsid w:val="00402D3E"/>
    <w:rsid w:val="004201D9"/>
    <w:rsid w:val="004261B8"/>
    <w:rsid w:val="00434921"/>
    <w:rsid w:val="004411C3"/>
    <w:rsid w:val="00462A29"/>
    <w:rsid w:val="004723C3"/>
    <w:rsid w:val="00494A85"/>
    <w:rsid w:val="00495735"/>
    <w:rsid w:val="004B01C3"/>
    <w:rsid w:val="004F6472"/>
    <w:rsid w:val="0052025B"/>
    <w:rsid w:val="005330A9"/>
    <w:rsid w:val="005348CA"/>
    <w:rsid w:val="005556FB"/>
    <w:rsid w:val="005A7C32"/>
    <w:rsid w:val="005B18DB"/>
    <w:rsid w:val="005B6507"/>
    <w:rsid w:val="005C7962"/>
    <w:rsid w:val="005E4C84"/>
    <w:rsid w:val="00623DB1"/>
    <w:rsid w:val="00630F3C"/>
    <w:rsid w:val="00645AB3"/>
    <w:rsid w:val="00650102"/>
    <w:rsid w:val="0065522B"/>
    <w:rsid w:val="00656CB9"/>
    <w:rsid w:val="00664F8C"/>
    <w:rsid w:val="006762C9"/>
    <w:rsid w:val="00687263"/>
    <w:rsid w:val="0069483F"/>
    <w:rsid w:val="006B797B"/>
    <w:rsid w:val="006C0ED8"/>
    <w:rsid w:val="006C6240"/>
    <w:rsid w:val="006D056A"/>
    <w:rsid w:val="006D1D64"/>
    <w:rsid w:val="006D6BD1"/>
    <w:rsid w:val="006E2203"/>
    <w:rsid w:val="006E6320"/>
    <w:rsid w:val="006F2668"/>
    <w:rsid w:val="00715C4E"/>
    <w:rsid w:val="00721D7F"/>
    <w:rsid w:val="00740AF9"/>
    <w:rsid w:val="00760ABB"/>
    <w:rsid w:val="007A2793"/>
    <w:rsid w:val="007C4FF0"/>
    <w:rsid w:val="007D420B"/>
    <w:rsid w:val="00800DB3"/>
    <w:rsid w:val="008042F9"/>
    <w:rsid w:val="00810DB3"/>
    <w:rsid w:val="00833706"/>
    <w:rsid w:val="0084044E"/>
    <w:rsid w:val="00846AC6"/>
    <w:rsid w:val="00853A04"/>
    <w:rsid w:val="0086060F"/>
    <w:rsid w:val="00861A82"/>
    <w:rsid w:val="008738E1"/>
    <w:rsid w:val="008C1814"/>
    <w:rsid w:val="008F0384"/>
    <w:rsid w:val="008F6D26"/>
    <w:rsid w:val="00931839"/>
    <w:rsid w:val="009505C9"/>
    <w:rsid w:val="00955653"/>
    <w:rsid w:val="00983204"/>
    <w:rsid w:val="00992B6A"/>
    <w:rsid w:val="009A63F6"/>
    <w:rsid w:val="009B087F"/>
    <w:rsid w:val="009B46D4"/>
    <w:rsid w:val="009C6D1B"/>
    <w:rsid w:val="00A30528"/>
    <w:rsid w:val="00A41FC6"/>
    <w:rsid w:val="00A6738E"/>
    <w:rsid w:val="00A833B0"/>
    <w:rsid w:val="00A947B0"/>
    <w:rsid w:val="00A965BF"/>
    <w:rsid w:val="00AA1F2A"/>
    <w:rsid w:val="00AA6683"/>
    <w:rsid w:val="00AE1162"/>
    <w:rsid w:val="00AE49A0"/>
    <w:rsid w:val="00B17B26"/>
    <w:rsid w:val="00B30DF7"/>
    <w:rsid w:val="00B639FA"/>
    <w:rsid w:val="00B80DF9"/>
    <w:rsid w:val="00B826AE"/>
    <w:rsid w:val="00B95689"/>
    <w:rsid w:val="00BC2231"/>
    <w:rsid w:val="00C001FA"/>
    <w:rsid w:val="00C03E0B"/>
    <w:rsid w:val="00C13B11"/>
    <w:rsid w:val="00C16549"/>
    <w:rsid w:val="00C16E19"/>
    <w:rsid w:val="00C2343C"/>
    <w:rsid w:val="00C33A1F"/>
    <w:rsid w:val="00C46197"/>
    <w:rsid w:val="00C80AF5"/>
    <w:rsid w:val="00C85369"/>
    <w:rsid w:val="00C91A39"/>
    <w:rsid w:val="00C935E8"/>
    <w:rsid w:val="00CB4E16"/>
    <w:rsid w:val="00CB7B97"/>
    <w:rsid w:val="00CD64F8"/>
    <w:rsid w:val="00CD77C7"/>
    <w:rsid w:val="00CE2C92"/>
    <w:rsid w:val="00D00C8B"/>
    <w:rsid w:val="00D21946"/>
    <w:rsid w:val="00D3116E"/>
    <w:rsid w:val="00D447E5"/>
    <w:rsid w:val="00DA2B83"/>
    <w:rsid w:val="00DC472F"/>
    <w:rsid w:val="00DC6191"/>
    <w:rsid w:val="00DD1735"/>
    <w:rsid w:val="00DF1B52"/>
    <w:rsid w:val="00E2700E"/>
    <w:rsid w:val="00E34AFE"/>
    <w:rsid w:val="00E41161"/>
    <w:rsid w:val="00E60D33"/>
    <w:rsid w:val="00E70D5A"/>
    <w:rsid w:val="00E82D54"/>
    <w:rsid w:val="00E91E81"/>
    <w:rsid w:val="00EA66F1"/>
    <w:rsid w:val="00F01132"/>
    <w:rsid w:val="00F253BB"/>
    <w:rsid w:val="00F36DA8"/>
    <w:rsid w:val="00F36F4C"/>
    <w:rsid w:val="00F43DE3"/>
    <w:rsid w:val="00F457BC"/>
    <w:rsid w:val="00F5248A"/>
    <w:rsid w:val="00F633B5"/>
    <w:rsid w:val="00F6520B"/>
    <w:rsid w:val="00F73501"/>
    <w:rsid w:val="00F8623A"/>
    <w:rsid w:val="00FB054F"/>
    <w:rsid w:val="00FC3246"/>
    <w:rsid w:val="00FD2108"/>
    <w:rsid w:val="00FD346F"/>
    <w:rsid w:val="00FF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1238E1-19E3-4903-8D82-9B28B878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73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2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2C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paragraph" w:customStyle="1" w:styleId="Default">
    <w:name w:val="Default"/>
    <w:rsid w:val="00FB054F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40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023474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023474"/>
    <w:rPr>
      <w:rFonts w:ascii="Consolas" w:hAnsi="Consolas" w:cs="Consolas"/>
      <w:sz w:val="21"/>
      <w:szCs w:val="21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606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606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606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606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2C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C3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73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74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986">
              <w:marLeft w:val="34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6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3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8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83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7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76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0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49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hotel-vega.ru/ru/okrestnosti/razvlecheniya-i-sport/izmajlovskij-kreml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www.hotel-vega.ru/ru/okrestnosti/parki/izmajlovskij-park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hyperlink" Target="http://www.hotel-vega.ru/ru/okrestnosti/parki.htm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Логинова Т.М.</cp:lastModifiedBy>
  <cp:revision>3</cp:revision>
  <cp:lastPrinted>2016-10-17T07:11:00Z</cp:lastPrinted>
  <dcterms:created xsi:type="dcterms:W3CDTF">2016-10-26T11:53:00Z</dcterms:created>
  <dcterms:modified xsi:type="dcterms:W3CDTF">2016-10-26T11:54:00Z</dcterms:modified>
</cp:coreProperties>
</file>